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80" w:rsidRDefault="001B0E80" w:rsidP="001B0E80">
      <w:pPr>
        <w:pStyle w:val="Title"/>
        <w:jc w:val="center"/>
        <w:rPr>
          <w:noProof/>
          <w:rtl/>
        </w:rPr>
      </w:pPr>
    </w:p>
    <w:p w:rsidR="001B0E80" w:rsidRDefault="001B0E80" w:rsidP="001B0E80">
      <w:pPr>
        <w:pStyle w:val="Heading1"/>
        <w:numPr>
          <w:ilvl w:val="0"/>
          <w:numId w:val="4"/>
        </w:numPr>
        <w:ind w:left="357" w:hanging="357"/>
        <w:rPr>
          <w:noProof/>
          <w:rtl/>
        </w:rPr>
      </w:pPr>
      <w:bookmarkStart w:id="0" w:name="_Toc286700248"/>
      <w:r>
        <w:rPr>
          <w:rFonts w:hint="cs"/>
          <w:noProof/>
          <w:rtl/>
        </w:rPr>
        <w:t>מידע כללי</w:t>
      </w:r>
      <w:bookmarkEnd w:id="0"/>
    </w:p>
    <w:tbl>
      <w:tblPr>
        <w:tblStyle w:val="TableGrid"/>
        <w:bidiVisual/>
        <w:tblW w:w="0" w:type="auto"/>
        <w:tblLook w:val="04A0"/>
      </w:tblPr>
      <w:tblGrid>
        <w:gridCol w:w="1893"/>
        <w:gridCol w:w="6629"/>
      </w:tblGrid>
      <w:tr w:rsidR="001B0E80" w:rsidTr="00175827">
        <w:tc>
          <w:tcPr>
            <w:tcW w:w="1893" w:type="dxa"/>
          </w:tcPr>
          <w:p w:rsidR="001B0E80" w:rsidRDefault="001B0E80" w:rsidP="00175827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שם הפרויקט:</w:t>
            </w:r>
          </w:p>
        </w:tc>
        <w:tc>
          <w:tcPr>
            <w:tcW w:w="6629" w:type="dxa"/>
          </w:tcPr>
          <w:p w:rsidR="001B0E80" w:rsidRPr="007D2C31" w:rsidRDefault="007D2C31" w:rsidP="007D2C31">
            <w:pPr>
              <w:pStyle w:val="a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>My First Email</w:t>
            </w:r>
          </w:p>
        </w:tc>
      </w:tr>
      <w:tr w:rsidR="001B0E80" w:rsidTr="00175827">
        <w:tc>
          <w:tcPr>
            <w:tcW w:w="1893" w:type="dxa"/>
          </w:tcPr>
          <w:p w:rsidR="001B0E80" w:rsidRDefault="001B0E80" w:rsidP="00175827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מסגרת הזמן:</w:t>
            </w:r>
          </w:p>
        </w:tc>
        <w:tc>
          <w:tcPr>
            <w:tcW w:w="6629" w:type="dxa"/>
          </w:tcPr>
          <w:p w:rsidR="001B0E80" w:rsidRPr="001B0E80" w:rsidRDefault="001B0E80" w:rsidP="00175827">
            <w:pPr>
              <w:pStyle w:val="a"/>
              <w:rPr>
                <w:color w:val="auto"/>
                <w:u w:val="none"/>
                <w:rtl/>
              </w:rPr>
            </w:pPr>
            <w:r>
              <w:rPr>
                <w:color w:val="auto"/>
                <w:u w:val="none"/>
              </w:rPr>
              <w:t>Feb 2011 – Jun 2011</w:t>
            </w:r>
          </w:p>
        </w:tc>
      </w:tr>
      <w:tr w:rsidR="001B0E80" w:rsidTr="00175827">
        <w:tc>
          <w:tcPr>
            <w:tcW w:w="1893" w:type="dxa"/>
          </w:tcPr>
          <w:p w:rsidR="001B0E80" w:rsidRDefault="001B0E80" w:rsidP="00175827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מסמכים מצורפים:</w:t>
            </w:r>
          </w:p>
        </w:tc>
        <w:tc>
          <w:tcPr>
            <w:tcW w:w="6629" w:type="dxa"/>
          </w:tcPr>
          <w:p w:rsidR="001B0E80" w:rsidRDefault="001B0E80" w:rsidP="00175827">
            <w:pPr>
              <w:pStyle w:val="a"/>
              <w:rPr>
                <w:rtl/>
              </w:rPr>
            </w:pPr>
          </w:p>
        </w:tc>
      </w:tr>
      <w:tr w:rsidR="001B0E80" w:rsidTr="00175827">
        <w:tc>
          <w:tcPr>
            <w:tcW w:w="1893" w:type="dxa"/>
          </w:tcPr>
          <w:p w:rsidR="001B0E80" w:rsidRDefault="001B0E80" w:rsidP="00175827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מסמכים קשורים:</w:t>
            </w:r>
          </w:p>
        </w:tc>
        <w:tc>
          <w:tcPr>
            <w:tcW w:w="6629" w:type="dxa"/>
          </w:tcPr>
          <w:p w:rsidR="001B0E80" w:rsidRDefault="00FE7F24" w:rsidP="007D2C31">
            <w:pPr>
              <w:jc w:val="left"/>
              <w:rPr>
                <w:noProof/>
                <w:rtl/>
              </w:rPr>
            </w:pPr>
            <w:hyperlink r:id="rId7" w:history="1">
              <w:r w:rsidR="007D2C31" w:rsidRPr="007D2C31">
                <w:rPr>
                  <w:rStyle w:val="Hyperlink"/>
                  <w:rFonts w:hint="cs"/>
                  <w:i/>
                  <w:noProof/>
                  <w:rtl/>
                </w:rPr>
                <w:t>מצגת לפרויקט</w:t>
              </w:r>
            </w:hyperlink>
          </w:p>
        </w:tc>
      </w:tr>
    </w:tbl>
    <w:p w:rsidR="001B0E80" w:rsidRDefault="001B0E80" w:rsidP="001B0E80">
      <w:pPr>
        <w:jc w:val="left"/>
        <w:rPr>
          <w:rtl/>
        </w:rPr>
      </w:pPr>
      <w:r>
        <w:rPr>
          <w:noProof/>
          <w:rtl/>
        </w:rPr>
        <w:br/>
      </w:r>
    </w:p>
    <w:p w:rsidR="001B0E80" w:rsidRDefault="001B0E80" w:rsidP="001B0E80">
      <w:pPr>
        <w:pStyle w:val="TOCHeading"/>
        <w:bidi/>
        <w:rPr>
          <w:lang w:bidi="he-IL"/>
        </w:rPr>
      </w:pPr>
      <w:r>
        <w:rPr>
          <w:rFonts w:hint="cs"/>
          <w:rtl/>
          <w:lang w:bidi="he-IL"/>
        </w:rPr>
        <w:t>תוכן העניינים</w:t>
      </w:r>
    </w:p>
    <w:p w:rsidR="001B0E80" w:rsidRDefault="00FE7F24" w:rsidP="005150D9">
      <w:pPr>
        <w:pStyle w:val="TOC2"/>
        <w:rPr>
          <w:rFonts w:asciiTheme="minorHAnsi" w:eastAsiaTheme="minorEastAsia" w:hAnsiTheme="minorHAnsi" w:cstheme="minorBidi"/>
          <w:noProof/>
          <w:rtl/>
        </w:rPr>
      </w:pPr>
      <w:r>
        <w:fldChar w:fldCharType="begin"/>
      </w:r>
      <w:r w:rsidR="001B0E80">
        <w:instrText xml:space="preserve"> TOC \o "1-3" \h \z \u </w:instrText>
      </w:r>
      <w:r>
        <w:fldChar w:fldCharType="separate"/>
      </w:r>
    </w:p>
    <w:p w:rsidR="001B0E80" w:rsidRDefault="00FE7F24" w:rsidP="001B0E8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48" w:history="1">
        <w:r w:rsidR="001B0E80" w:rsidRPr="00C32474">
          <w:rPr>
            <w:rStyle w:val="Hyperlink"/>
            <w:noProof/>
            <w:rtl/>
          </w:rPr>
          <w:t>1.</w:t>
        </w:r>
        <w:r w:rsidR="001B0E80" w:rsidRPr="00C32474">
          <w:rPr>
            <w:rStyle w:val="Hyperlink"/>
            <w:rFonts w:hint="eastAsia"/>
            <w:noProof/>
            <w:rtl/>
          </w:rPr>
          <w:t>מידע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כללי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Toc286700248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2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FE7F24" w:rsidP="001B0E8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49" w:history="1">
        <w:r w:rsidR="001B0E80" w:rsidRPr="00C32474">
          <w:rPr>
            <w:rStyle w:val="Hyperlink"/>
            <w:noProof/>
            <w:rtl/>
          </w:rPr>
          <w:t>2.</w:t>
        </w:r>
        <w:r w:rsidR="001B0E80" w:rsidRPr="00C32474">
          <w:rPr>
            <w:rStyle w:val="Hyperlink"/>
            <w:rFonts w:hint="eastAsia"/>
            <w:noProof/>
            <w:rtl/>
          </w:rPr>
          <w:t>הסטורית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שינויים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Toc286700249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FE7F24" w:rsidP="001B0E8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50" w:history="1">
        <w:r w:rsidR="001B0E80" w:rsidRPr="00C32474">
          <w:rPr>
            <w:rStyle w:val="Hyperlink"/>
            <w:noProof/>
            <w:rtl/>
          </w:rPr>
          <w:t>3.</w:t>
        </w:r>
        <w:r w:rsidR="001B0E80" w:rsidRPr="00C32474">
          <w:rPr>
            <w:rStyle w:val="Hyperlink"/>
            <w:rFonts w:hint="eastAsia"/>
            <w:noProof/>
            <w:rtl/>
          </w:rPr>
          <w:t>תקציר</w:t>
        </w:r>
        <w:r w:rsidR="001B0E80" w:rsidRPr="00C32474">
          <w:rPr>
            <w:rStyle w:val="Hyperlink"/>
            <w:noProof/>
            <w:rtl/>
          </w:rPr>
          <w:t>\</w:t>
        </w:r>
        <w:r w:rsidR="001B0E80" w:rsidRPr="00C32474">
          <w:rPr>
            <w:rStyle w:val="Hyperlink"/>
            <w:rFonts w:hint="eastAsia"/>
            <w:noProof/>
            <w:rtl/>
          </w:rPr>
          <w:t>חזון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הפרויקט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Toc286700250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FE7F24" w:rsidP="001B0E8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51" w:history="1">
        <w:r w:rsidR="001B0E80" w:rsidRPr="00C32474">
          <w:rPr>
            <w:rStyle w:val="Hyperlink"/>
            <w:noProof/>
            <w:rtl/>
          </w:rPr>
          <w:t>4.</w:t>
        </w:r>
        <w:r w:rsidR="001B0E80" w:rsidRPr="00C32474">
          <w:rPr>
            <w:rStyle w:val="Hyperlink"/>
            <w:rFonts w:hint="eastAsia"/>
            <w:noProof/>
            <w:rtl/>
          </w:rPr>
          <w:t>התהליך</w:t>
        </w:r>
        <w:r w:rsidR="001B0E80" w:rsidRPr="00C32474">
          <w:rPr>
            <w:rStyle w:val="Hyperlink"/>
            <w:noProof/>
            <w:rtl/>
          </w:rPr>
          <w:t>\</w:t>
        </w:r>
        <w:r w:rsidR="001B0E80" w:rsidRPr="00C32474">
          <w:rPr>
            <w:rStyle w:val="Hyperlink"/>
            <w:rFonts w:hint="eastAsia"/>
            <w:noProof/>
            <w:rtl/>
          </w:rPr>
          <w:t>המתדולוגיה</w:t>
        </w:r>
        <w:r w:rsidR="001B0E80" w:rsidRPr="00C32474">
          <w:rPr>
            <w:rStyle w:val="Hyperlink"/>
            <w:noProof/>
            <w:rtl/>
          </w:rPr>
          <w:t>\</w:t>
        </w:r>
        <w:r w:rsidR="001B0E80" w:rsidRPr="00C32474">
          <w:rPr>
            <w:rStyle w:val="Hyperlink"/>
            <w:rFonts w:hint="eastAsia"/>
            <w:noProof/>
            <w:rtl/>
          </w:rPr>
          <w:t>שיטת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הפיתוח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שישמשו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את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הפרויקט</w:t>
        </w:r>
        <w:r w:rsidR="001B0E80" w:rsidRPr="00C32474">
          <w:rPr>
            <w:rStyle w:val="Hyperlink"/>
            <w:noProof/>
            <w:rtl/>
          </w:rPr>
          <w:t>: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Toc286700251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FE7F24" w:rsidP="001B0E80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52" w:history="1">
        <w:r w:rsidR="001B0E80" w:rsidRPr="00C32474">
          <w:rPr>
            <w:rStyle w:val="Hyperlink"/>
            <w:rFonts w:hint="eastAsia"/>
            <w:noProof/>
            <w:rtl/>
          </w:rPr>
          <w:t>ארגון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צוות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הפרויקט</w:t>
        </w:r>
        <w:r w:rsidR="001B0E80" w:rsidRPr="00C32474">
          <w:rPr>
            <w:rStyle w:val="Hyperlink"/>
            <w:noProof/>
            <w:rtl/>
          </w:rPr>
          <w:t>: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Toc286700252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FE7F24" w:rsidP="001B0E80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53" w:history="1">
        <w:r w:rsidR="001B0E80" w:rsidRPr="00C32474">
          <w:rPr>
            <w:rStyle w:val="Hyperlink"/>
            <w:rFonts w:hint="eastAsia"/>
            <w:noProof/>
            <w:rtl/>
          </w:rPr>
          <w:t>כלים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בשימוש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הפרויקט</w:t>
        </w:r>
        <w:r w:rsidR="001B0E80" w:rsidRPr="00C32474">
          <w:rPr>
            <w:rStyle w:val="Hyperlink"/>
            <w:noProof/>
            <w:rtl/>
          </w:rPr>
          <w:t>: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Toc286700253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FE7F24" w:rsidP="001B0E80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54" w:history="1">
        <w:r w:rsidR="001B0E80" w:rsidRPr="00C32474">
          <w:rPr>
            <w:rStyle w:val="Hyperlink"/>
            <w:rFonts w:hint="eastAsia"/>
            <w:noProof/>
            <w:rtl/>
          </w:rPr>
          <w:t>בקרת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שינויים</w:t>
        </w:r>
        <w:r w:rsidR="001B0E80" w:rsidRPr="00C32474">
          <w:rPr>
            <w:rStyle w:val="Hyperlink"/>
            <w:noProof/>
            <w:rtl/>
          </w:rPr>
          <w:t>: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Toc286700254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FE7F24" w:rsidP="001B0E80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55" w:history="1">
        <w:r w:rsidR="001B0E80" w:rsidRPr="00C32474">
          <w:rPr>
            <w:rStyle w:val="Hyperlink"/>
            <w:rFonts w:hint="eastAsia"/>
            <w:noProof/>
            <w:rtl/>
          </w:rPr>
          <w:t>עדכונים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למסמך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זה</w:t>
        </w:r>
        <w:r w:rsidR="001B0E80" w:rsidRPr="00C32474">
          <w:rPr>
            <w:rStyle w:val="Hyperlink"/>
            <w:noProof/>
            <w:rtl/>
          </w:rPr>
          <w:t>: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Toc286700255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FE7F24" w:rsidP="001B0E8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56" w:history="1">
        <w:r w:rsidR="001B0E80" w:rsidRPr="00C32474">
          <w:rPr>
            <w:rStyle w:val="Hyperlink"/>
            <w:noProof/>
            <w:rtl/>
          </w:rPr>
          <w:t>5.</w:t>
        </w:r>
        <w:r w:rsidR="001B0E80" w:rsidRPr="00C32474">
          <w:rPr>
            <w:rStyle w:val="Hyperlink"/>
            <w:rFonts w:hint="eastAsia"/>
            <w:noProof/>
            <w:rtl/>
          </w:rPr>
          <w:t>רשימת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מאפיינים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כללית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Toc286700256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FE7F24" w:rsidP="001B0E80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57" w:history="1">
        <w:r w:rsidR="001B0E80" w:rsidRPr="00C32474">
          <w:rPr>
            <w:rStyle w:val="Hyperlink"/>
            <w:rFonts w:hint="eastAsia"/>
            <w:noProof/>
            <w:rtl/>
          </w:rPr>
          <w:t>מאפיינים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מתוכננים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לביצוע</w:t>
        </w:r>
        <w:r w:rsidR="001B0E80" w:rsidRPr="00C32474">
          <w:rPr>
            <w:rStyle w:val="Hyperlink"/>
            <w:noProof/>
            <w:rtl/>
          </w:rPr>
          <w:t>: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Toc286700257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FE7F24" w:rsidP="001B0E80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58" w:history="1">
        <w:r w:rsidR="001B0E80" w:rsidRPr="00C32474">
          <w:rPr>
            <w:rStyle w:val="Hyperlink"/>
            <w:rFonts w:hint="eastAsia"/>
            <w:noProof/>
            <w:rtl/>
          </w:rPr>
          <w:t>מאפיינים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שאינם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מתוכננים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לביצוע</w:t>
        </w:r>
        <w:r w:rsidR="001B0E80" w:rsidRPr="00C32474">
          <w:rPr>
            <w:rStyle w:val="Hyperlink"/>
            <w:noProof/>
            <w:rtl/>
          </w:rPr>
          <w:t>: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Toc286700258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FE7F24" w:rsidP="001B0E80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59" w:history="1">
        <w:r w:rsidR="001B0E80" w:rsidRPr="00C32474">
          <w:rPr>
            <w:rStyle w:val="Hyperlink"/>
            <w:rFonts w:hint="eastAsia"/>
            <w:noProof/>
            <w:rtl/>
          </w:rPr>
          <w:t>מאפיינים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שלא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הוחלט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עדיין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אם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לבצע</w:t>
        </w:r>
        <w:r w:rsidR="001B0E80" w:rsidRPr="00C32474">
          <w:rPr>
            <w:rStyle w:val="Hyperlink"/>
            <w:noProof/>
            <w:rtl/>
          </w:rPr>
          <w:t>: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Toc286700259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FE7F24" w:rsidP="001B0E8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60" w:history="1">
        <w:r w:rsidR="001B0E80" w:rsidRPr="00C32474">
          <w:rPr>
            <w:rStyle w:val="Hyperlink"/>
            <w:noProof/>
            <w:rtl/>
          </w:rPr>
          <w:t>6.</w:t>
        </w:r>
        <w:r w:rsidR="001B0E80" w:rsidRPr="00C32474">
          <w:rPr>
            <w:rStyle w:val="Hyperlink"/>
            <w:rFonts w:hint="eastAsia"/>
            <w:noProof/>
            <w:rtl/>
          </w:rPr>
          <w:t>פתרון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טכני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Toc286700260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FE7F24" w:rsidP="001B0E80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61" w:history="1">
        <w:r w:rsidR="001B0E80" w:rsidRPr="00C32474">
          <w:rPr>
            <w:rStyle w:val="Hyperlink"/>
            <w:rFonts w:hint="eastAsia"/>
            <w:noProof/>
            <w:rtl/>
          </w:rPr>
          <w:t>טכנולוגיות</w:t>
        </w:r>
        <w:r w:rsidR="001B0E80" w:rsidRPr="00C32474">
          <w:rPr>
            <w:rStyle w:val="Hyperlink"/>
            <w:noProof/>
            <w:rtl/>
          </w:rPr>
          <w:t>: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Toc286700261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FE7F24" w:rsidP="001B0E80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62" w:history="1">
        <w:r w:rsidR="001B0E80" w:rsidRPr="00C32474">
          <w:rPr>
            <w:rStyle w:val="Hyperlink"/>
            <w:rFonts w:hint="eastAsia"/>
            <w:noProof/>
            <w:rtl/>
          </w:rPr>
          <w:t>חלקי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המערכת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ותרשים</w:t>
        </w:r>
        <w:r w:rsidR="001B0E80" w:rsidRPr="00C32474">
          <w:rPr>
            <w:rStyle w:val="Hyperlink"/>
            <w:noProof/>
            <w:rtl/>
          </w:rPr>
          <w:t>: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Toc286700262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FE7F24" w:rsidP="001B0E8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63" w:history="1">
        <w:r w:rsidR="001B0E80" w:rsidRPr="00C32474">
          <w:rPr>
            <w:rStyle w:val="Hyperlink"/>
            <w:noProof/>
            <w:rtl/>
          </w:rPr>
          <w:t>7.</w:t>
        </w:r>
        <w:r w:rsidR="001B0E80" w:rsidRPr="00C32474">
          <w:rPr>
            <w:rStyle w:val="Hyperlink"/>
            <w:rFonts w:hint="eastAsia"/>
            <w:noProof/>
            <w:rtl/>
          </w:rPr>
          <w:t>תכנון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והערכה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ראשוניים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Toc286700263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FE7F24" w:rsidP="001B0E8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64" w:history="1">
        <w:r w:rsidR="001B0E80" w:rsidRPr="00C32474">
          <w:rPr>
            <w:rStyle w:val="Hyperlink"/>
            <w:noProof/>
            <w:rtl/>
          </w:rPr>
          <w:t>8.</w:t>
        </w:r>
        <w:r w:rsidR="001B0E80" w:rsidRPr="00C32474">
          <w:rPr>
            <w:rStyle w:val="Hyperlink"/>
            <w:rFonts w:hint="eastAsia"/>
            <w:noProof/>
            <w:rtl/>
          </w:rPr>
          <w:t>שחרורים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מתוכננים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Toc286700264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6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FE7F24" w:rsidP="001B0E8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81" w:history="1">
        <w:r w:rsidR="001B0E80" w:rsidRPr="00C32474">
          <w:rPr>
            <w:rStyle w:val="Hyperlink"/>
            <w:noProof/>
            <w:rtl/>
          </w:rPr>
          <w:t>9.</w:t>
        </w:r>
        <w:r w:rsidR="001B0E80" w:rsidRPr="00C32474">
          <w:rPr>
            <w:rStyle w:val="Hyperlink"/>
            <w:rFonts w:hint="eastAsia"/>
            <w:noProof/>
            <w:rtl/>
          </w:rPr>
          <w:t>ניהול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סיכונים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Toc286700281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6</w:t>
        </w:r>
        <w:r>
          <w:rPr>
            <w:noProof/>
            <w:webHidden/>
            <w:rtl/>
          </w:rPr>
          <w:fldChar w:fldCharType="end"/>
        </w:r>
      </w:hyperlink>
    </w:p>
    <w:p w:rsidR="001B0E80" w:rsidRPr="00CF7734" w:rsidRDefault="00FE7F24" w:rsidP="001B0E80">
      <w:pPr>
        <w:rPr>
          <w:rFonts w:ascii="Cambria" w:eastAsia="Times New Roman" w:hAnsi="Cambria" w:cs="Times New Roman"/>
          <w:b/>
          <w:bCs/>
          <w:color w:val="365F91"/>
          <w:sz w:val="28"/>
          <w:szCs w:val="28"/>
          <w:rtl/>
        </w:rPr>
      </w:pPr>
      <w:r>
        <w:fldChar w:fldCharType="end"/>
      </w:r>
    </w:p>
    <w:p w:rsidR="001B0E80" w:rsidRDefault="001B0E80" w:rsidP="001B0E80">
      <w:pPr>
        <w:pStyle w:val="Heading1"/>
        <w:numPr>
          <w:ilvl w:val="0"/>
          <w:numId w:val="4"/>
        </w:numPr>
        <w:ind w:left="357" w:hanging="357"/>
        <w:rPr>
          <w:noProof/>
          <w:rtl/>
        </w:rPr>
      </w:pPr>
      <w:bookmarkStart w:id="1" w:name="_Toc286700249"/>
      <w:r>
        <w:rPr>
          <w:rFonts w:hint="cs"/>
          <w:noProof/>
          <w:rtl/>
        </w:rPr>
        <w:lastRenderedPageBreak/>
        <w:t>הסטורית שינויים</w:t>
      </w:r>
      <w:bookmarkEnd w:id="1"/>
    </w:p>
    <w:tbl>
      <w:tblPr>
        <w:tblStyle w:val="TableGrid"/>
        <w:bidiVisual/>
        <w:tblW w:w="0" w:type="auto"/>
        <w:tblLook w:val="04A0"/>
      </w:tblPr>
      <w:tblGrid>
        <w:gridCol w:w="1043"/>
        <w:gridCol w:w="1275"/>
        <w:gridCol w:w="4073"/>
        <w:gridCol w:w="2131"/>
      </w:tblGrid>
      <w:tr w:rsidR="001B0E80" w:rsidTr="00175827">
        <w:tc>
          <w:tcPr>
            <w:tcW w:w="1043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גרסה</w:t>
            </w:r>
          </w:p>
        </w:tc>
        <w:tc>
          <w:tcPr>
            <w:tcW w:w="1275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4073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תיאור השינוי</w:t>
            </w:r>
          </w:p>
        </w:tc>
        <w:tc>
          <w:tcPr>
            <w:tcW w:w="2131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מקור השינוי</w:t>
            </w:r>
          </w:p>
        </w:tc>
      </w:tr>
      <w:tr w:rsidR="001B0E80" w:rsidTr="00175827">
        <w:tc>
          <w:tcPr>
            <w:tcW w:w="1043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1.0</w:t>
            </w:r>
          </w:p>
        </w:tc>
        <w:tc>
          <w:tcPr>
            <w:tcW w:w="1275" w:type="dxa"/>
          </w:tcPr>
          <w:p w:rsidR="001B0E80" w:rsidRPr="005150D9" w:rsidRDefault="001B0E80" w:rsidP="00175827">
            <w:pPr>
              <w:rPr>
                <w:color w:val="1F497D" w:themeColor="text2"/>
                <w:rtl/>
              </w:rPr>
            </w:pPr>
            <w:r w:rsidRPr="005150D9">
              <w:rPr>
                <w:rFonts w:hint="cs"/>
                <w:color w:val="1F497D" w:themeColor="text2"/>
                <w:rtl/>
              </w:rPr>
              <w:t>‏</w:t>
            </w:r>
            <w:r w:rsidRPr="005150D9">
              <w:rPr>
                <w:rStyle w:val="Char"/>
                <w:rFonts w:hint="cs"/>
                <w:iCs w:val="0"/>
                <w:color w:val="1F497D" w:themeColor="text2"/>
                <w:u w:val="none"/>
                <w:rtl/>
              </w:rPr>
              <w:t>1</w:t>
            </w:r>
            <w:r w:rsidRPr="005150D9">
              <w:rPr>
                <w:rStyle w:val="Char"/>
                <w:iCs w:val="0"/>
                <w:color w:val="1F497D" w:themeColor="text2"/>
                <w:u w:val="none"/>
                <w:rtl/>
              </w:rPr>
              <w:t>/</w:t>
            </w:r>
            <w:r w:rsidRPr="005150D9">
              <w:rPr>
                <w:rStyle w:val="Char"/>
                <w:rFonts w:hint="cs"/>
                <w:iCs w:val="0"/>
                <w:color w:val="1F497D" w:themeColor="text2"/>
                <w:u w:val="none"/>
                <w:rtl/>
              </w:rPr>
              <w:t>3</w:t>
            </w:r>
            <w:r w:rsidRPr="005150D9">
              <w:rPr>
                <w:rStyle w:val="Char"/>
                <w:iCs w:val="0"/>
                <w:color w:val="1F497D" w:themeColor="text2"/>
                <w:u w:val="none"/>
                <w:rtl/>
              </w:rPr>
              <w:t>/20</w:t>
            </w:r>
            <w:r w:rsidRPr="005150D9">
              <w:rPr>
                <w:rStyle w:val="Char"/>
                <w:rFonts w:hint="cs"/>
                <w:iCs w:val="0"/>
                <w:color w:val="1F497D" w:themeColor="text2"/>
                <w:u w:val="none"/>
                <w:rtl/>
              </w:rPr>
              <w:t>11</w:t>
            </w:r>
          </w:p>
        </w:tc>
        <w:tc>
          <w:tcPr>
            <w:tcW w:w="4073" w:type="dxa"/>
          </w:tcPr>
          <w:p w:rsidR="001B0E80" w:rsidRPr="005150D9" w:rsidRDefault="001B0E80" w:rsidP="00175827">
            <w:pPr>
              <w:rPr>
                <w:color w:val="1F497D" w:themeColor="text2"/>
                <w:rtl/>
              </w:rPr>
            </w:pPr>
            <w:r w:rsidRPr="005150D9">
              <w:rPr>
                <w:rStyle w:val="Char"/>
                <w:rFonts w:hint="cs"/>
                <w:iCs w:val="0"/>
                <w:color w:val="1F497D" w:themeColor="text2"/>
                <w:u w:val="none"/>
                <w:rtl/>
              </w:rPr>
              <w:t>גרסה התחלתית</w:t>
            </w:r>
          </w:p>
        </w:tc>
        <w:tc>
          <w:tcPr>
            <w:tcW w:w="2131" w:type="dxa"/>
          </w:tcPr>
          <w:p w:rsidR="001B0E80" w:rsidRPr="00AF233A" w:rsidRDefault="001B0E80" w:rsidP="00175827">
            <w:pPr>
              <w:rPr>
                <w:rStyle w:val="Char"/>
                <w:rtl/>
              </w:rPr>
            </w:pPr>
          </w:p>
        </w:tc>
      </w:tr>
      <w:tr w:rsidR="001B0E80" w:rsidTr="00175827">
        <w:tc>
          <w:tcPr>
            <w:tcW w:w="1043" w:type="dxa"/>
          </w:tcPr>
          <w:p w:rsidR="001B0E80" w:rsidRDefault="001B0E80" w:rsidP="00175827">
            <w:pPr>
              <w:rPr>
                <w:rtl/>
              </w:rPr>
            </w:pPr>
          </w:p>
        </w:tc>
        <w:tc>
          <w:tcPr>
            <w:tcW w:w="1275" w:type="dxa"/>
          </w:tcPr>
          <w:p w:rsidR="001B0E80" w:rsidRDefault="001B0E80" w:rsidP="00175827">
            <w:pPr>
              <w:rPr>
                <w:rtl/>
              </w:rPr>
            </w:pPr>
          </w:p>
        </w:tc>
        <w:tc>
          <w:tcPr>
            <w:tcW w:w="4073" w:type="dxa"/>
          </w:tcPr>
          <w:p w:rsidR="001B0E80" w:rsidRDefault="001B0E80" w:rsidP="00175827">
            <w:pPr>
              <w:rPr>
                <w:rtl/>
              </w:rPr>
            </w:pPr>
          </w:p>
        </w:tc>
        <w:tc>
          <w:tcPr>
            <w:tcW w:w="2131" w:type="dxa"/>
          </w:tcPr>
          <w:p w:rsidR="001B0E80" w:rsidRDefault="001B0E80" w:rsidP="00175827">
            <w:pPr>
              <w:rPr>
                <w:rtl/>
              </w:rPr>
            </w:pPr>
          </w:p>
        </w:tc>
      </w:tr>
    </w:tbl>
    <w:p w:rsidR="001B0E80" w:rsidRDefault="001B0E80" w:rsidP="001B0E80">
      <w:pPr>
        <w:pStyle w:val="Heading1"/>
        <w:numPr>
          <w:ilvl w:val="0"/>
          <w:numId w:val="4"/>
        </w:numPr>
        <w:ind w:left="357" w:hanging="357"/>
        <w:rPr>
          <w:noProof/>
        </w:rPr>
      </w:pPr>
      <w:bookmarkStart w:id="2" w:name="_Toc286700250"/>
      <w:r>
        <w:rPr>
          <w:rFonts w:hint="cs"/>
          <w:noProof/>
          <w:rtl/>
        </w:rPr>
        <w:t>תקציר\חזון הפרויקט</w:t>
      </w:r>
      <w:bookmarkEnd w:id="2"/>
    </w:p>
    <w:p w:rsidR="005150D9" w:rsidRDefault="005150D9" w:rsidP="008D77DF">
      <w:pPr>
        <w:jc w:val="left"/>
        <w:rPr>
          <w:rtl/>
        </w:rPr>
      </w:pPr>
      <w:r>
        <w:rPr>
          <w:rFonts w:hint="cs"/>
          <w:rtl/>
        </w:rPr>
        <w:t xml:space="preserve">כיום המחשב והאינטרנט הוא כלי יסודי והכרחי לילדים בכדי להשתלב בעולם המודרני. עם זאת, האינטרנט טומן בחובו תכנים שליליים ופוגעניים רבים, </w:t>
      </w:r>
      <w:r w:rsidR="008D77DF">
        <w:rPr>
          <w:rFonts w:hint="cs"/>
          <w:rtl/>
        </w:rPr>
        <w:t>וגם אנשים המחפשים לנצל את תמימותם של ילדים גרך האינטרנט ובפרט הדואר האלקטרוני.</w:t>
      </w:r>
    </w:p>
    <w:p w:rsidR="005150D9" w:rsidRPr="005150D9" w:rsidRDefault="008D77DF" w:rsidP="005150D9">
      <w:pPr>
        <w:jc w:val="left"/>
        <w:rPr>
          <w:rtl/>
        </w:rPr>
      </w:pPr>
      <w:r>
        <w:rPr>
          <w:rFonts w:hint="cs"/>
          <w:rtl/>
        </w:rPr>
        <w:t xml:space="preserve">החזון שלנו הוא </w:t>
      </w:r>
      <w:r w:rsidR="005150D9">
        <w:rPr>
          <w:rFonts w:hint="cs"/>
          <w:rtl/>
        </w:rPr>
        <w:t>יצירת שירות מייל לילדים, אשר יהווה סביבת עבודה בטוחה וסטרילית לחלוטין,  בפיקוח ישיר ומלא של ההורים.</w:t>
      </w:r>
    </w:p>
    <w:p w:rsidR="001B0E80" w:rsidRDefault="001B0E80" w:rsidP="001B0E80">
      <w:pPr>
        <w:jc w:val="left"/>
        <w:rPr>
          <w:rStyle w:val="Char0"/>
          <w:rtl/>
        </w:rPr>
      </w:pPr>
      <w:r>
        <w:rPr>
          <w:rFonts w:hint="cs"/>
          <w:rtl/>
        </w:rPr>
        <w:t xml:space="preserve">לפרטים נוספים ראו </w:t>
      </w:r>
      <w:hyperlink r:id="rId8" w:history="1">
        <w:r w:rsidR="007D2C31" w:rsidRPr="007D2C31">
          <w:rPr>
            <w:rStyle w:val="Hyperlink"/>
            <w:rFonts w:hint="cs"/>
            <w:i/>
            <w:noProof/>
            <w:rtl/>
          </w:rPr>
          <w:t>קישור להצג</w:t>
        </w:r>
        <w:r w:rsidRPr="007D2C31">
          <w:rPr>
            <w:rStyle w:val="Hyperlink"/>
            <w:rFonts w:hint="cs"/>
            <w:i/>
            <w:noProof/>
            <w:rtl/>
          </w:rPr>
          <w:t>ת פרויקט</w:t>
        </w:r>
      </w:hyperlink>
      <w:r>
        <w:rPr>
          <w:rFonts w:hint="cs"/>
          <w:rtl/>
        </w:rPr>
        <w:t>.</w:t>
      </w:r>
    </w:p>
    <w:p w:rsidR="001B0E80" w:rsidRPr="00544390" w:rsidRDefault="001B0E80" w:rsidP="001B0E80">
      <w:pPr>
        <w:pStyle w:val="Heading1"/>
        <w:numPr>
          <w:ilvl w:val="0"/>
          <w:numId w:val="4"/>
        </w:numPr>
        <w:ind w:left="357" w:hanging="357"/>
        <w:rPr>
          <w:noProof/>
          <w:rtl/>
        </w:rPr>
      </w:pPr>
      <w:bookmarkStart w:id="3" w:name="_Toc286700251"/>
      <w:r w:rsidRPr="00544390">
        <w:rPr>
          <w:rFonts w:hint="cs"/>
          <w:noProof/>
          <w:rtl/>
        </w:rPr>
        <w:t>התהליך\המתדולוגיה\שיטת הפיתוח שישמשו את הפרויקט:</w:t>
      </w:r>
      <w:bookmarkEnd w:id="3"/>
    </w:p>
    <w:p w:rsidR="001B0E80" w:rsidRPr="008D77DF" w:rsidRDefault="008D77DF" w:rsidP="001B0E80">
      <w:pPr>
        <w:pStyle w:val="a0"/>
        <w:rPr>
          <w:i w:val="0"/>
          <w:iCs w:val="0"/>
          <w:color w:val="auto"/>
          <w:rtl/>
        </w:rPr>
      </w:pPr>
      <w:r>
        <w:rPr>
          <w:rFonts w:hint="cs"/>
          <w:i w:val="0"/>
          <w:iCs w:val="0"/>
          <w:color w:val="auto"/>
          <w:rtl/>
        </w:rPr>
        <w:t>תהליך הפיתוח יהיה על ידי חלוקת התוכנה לאבני יסוד, בתיכנות מונחה עצמים, ולאחר מכן ביצוע אינטגרציה ביניהם. דבר זה יאפשר הגדרת יעדים לכל איש בצוות הפיתוח, ועבודה במקביל על הפרוייקט.</w:t>
      </w:r>
    </w:p>
    <w:p w:rsidR="008D77DF" w:rsidRPr="008D77DF" w:rsidRDefault="001B0E80" w:rsidP="008D77DF">
      <w:pPr>
        <w:pStyle w:val="Heading2"/>
        <w:rPr>
          <w:rtl/>
        </w:rPr>
      </w:pPr>
      <w:bookmarkStart w:id="4" w:name="_Toc286700252"/>
      <w:r w:rsidRPr="00544390">
        <w:rPr>
          <w:rFonts w:hint="cs"/>
          <w:rtl/>
        </w:rPr>
        <w:t>ארגון צוות הפרויקט</w:t>
      </w:r>
      <w:r>
        <w:rPr>
          <w:rFonts w:hint="cs"/>
          <w:rtl/>
        </w:rPr>
        <w:t>:</w:t>
      </w:r>
      <w:bookmarkEnd w:id="4"/>
    </w:p>
    <w:p w:rsidR="007D2C31" w:rsidRDefault="007D2C31" w:rsidP="001B0E80">
      <w:pPr>
        <w:pStyle w:val="a"/>
        <w:rPr>
          <w:i/>
          <w:iCs w:val="0"/>
          <w:color w:val="auto"/>
          <w:u w:val="none"/>
          <w:rtl/>
        </w:rPr>
      </w:pPr>
      <w:r>
        <w:rPr>
          <w:rFonts w:hint="cs"/>
          <w:i/>
          <w:iCs w:val="0"/>
          <w:color w:val="auto"/>
          <w:u w:val="none"/>
          <w:rtl/>
        </w:rPr>
        <w:t>רחלי אלקלעי-</w:t>
      </w:r>
      <w:r>
        <w:rPr>
          <w:rFonts w:hint="cs"/>
          <w:i/>
          <w:iCs w:val="0"/>
          <w:color w:val="auto"/>
          <w:u w:val="none"/>
          <w:rtl/>
        </w:rPr>
        <w:tab/>
        <w:t>מהנדסת תוכנה</w:t>
      </w:r>
    </w:p>
    <w:p w:rsidR="007D2C31" w:rsidRDefault="007D2C31" w:rsidP="007D2C31">
      <w:pPr>
        <w:pStyle w:val="a"/>
        <w:rPr>
          <w:i/>
          <w:iCs w:val="0"/>
          <w:color w:val="auto"/>
          <w:u w:val="none"/>
          <w:rtl/>
        </w:rPr>
      </w:pPr>
      <w:r>
        <w:rPr>
          <w:rFonts w:hint="cs"/>
          <w:i/>
          <w:iCs w:val="0"/>
          <w:color w:val="auto"/>
          <w:u w:val="none"/>
          <w:rtl/>
        </w:rPr>
        <w:t>נועם בן שאול-</w:t>
      </w:r>
      <w:r>
        <w:rPr>
          <w:rFonts w:hint="cs"/>
          <w:i/>
          <w:iCs w:val="0"/>
          <w:color w:val="auto"/>
          <w:u w:val="none"/>
          <w:rtl/>
        </w:rPr>
        <w:tab/>
        <w:t>עיצוב ממשקים</w:t>
      </w:r>
    </w:p>
    <w:p w:rsidR="007D2C31" w:rsidRDefault="007D2C31" w:rsidP="001B0E80">
      <w:pPr>
        <w:pStyle w:val="a"/>
        <w:rPr>
          <w:i/>
          <w:iCs w:val="0"/>
          <w:color w:val="auto"/>
          <w:u w:val="none"/>
          <w:rtl/>
        </w:rPr>
      </w:pPr>
      <w:r>
        <w:rPr>
          <w:rFonts w:hint="cs"/>
          <w:i/>
          <w:iCs w:val="0"/>
          <w:color w:val="auto"/>
          <w:u w:val="none"/>
          <w:rtl/>
        </w:rPr>
        <w:t xml:space="preserve">טל בן שאול </w:t>
      </w:r>
      <w:r>
        <w:rPr>
          <w:i/>
          <w:iCs w:val="0"/>
          <w:color w:val="auto"/>
          <w:u w:val="none"/>
          <w:rtl/>
        </w:rPr>
        <w:t>–</w:t>
      </w:r>
      <w:r>
        <w:rPr>
          <w:rFonts w:hint="cs"/>
          <w:i/>
          <w:iCs w:val="0"/>
          <w:color w:val="auto"/>
          <w:u w:val="none"/>
          <w:rtl/>
        </w:rPr>
        <w:t xml:space="preserve"> </w:t>
      </w:r>
      <w:r>
        <w:rPr>
          <w:rFonts w:hint="cs"/>
          <w:i/>
          <w:iCs w:val="0"/>
          <w:color w:val="auto"/>
          <w:u w:val="none"/>
          <w:rtl/>
        </w:rPr>
        <w:tab/>
        <w:t>מהנדס תוכנה</w:t>
      </w:r>
    </w:p>
    <w:p w:rsidR="008D77DF" w:rsidRDefault="008D77DF" w:rsidP="001B0E80">
      <w:pPr>
        <w:pStyle w:val="a"/>
        <w:rPr>
          <w:i/>
          <w:iCs w:val="0"/>
          <w:color w:val="auto"/>
          <w:u w:val="none"/>
          <w:rtl/>
        </w:rPr>
      </w:pPr>
      <w:r>
        <w:rPr>
          <w:rFonts w:hint="cs"/>
          <w:i/>
          <w:iCs w:val="0"/>
          <w:color w:val="auto"/>
          <w:u w:val="none"/>
          <w:rtl/>
        </w:rPr>
        <w:t>יעקב סייג</w:t>
      </w:r>
      <w:r w:rsidR="007D2C31">
        <w:rPr>
          <w:rFonts w:hint="cs"/>
          <w:i/>
          <w:iCs w:val="0"/>
          <w:color w:val="auto"/>
          <w:u w:val="none"/>
          <w:rtl/>
        </w:rPr>
        <w:t xml:space="preserve"> </w:t>
      </w:r>
      <w:r w:rsidR="007D2C31">
        <w:rPr>
          <w:i/>
          <w:iCs w:val="0"/>
          <w:color w:val="auto"/>
          <w:u w:val="none"/>
          <w:rtl/>
        </w:rPr>
        <w:t>–</w:t>
      </w:r>
      <w:r w:rsidR="007D2C31">
        <w:rPr>
          <w:rFonts w:hint="cs"/>
          <w:i/>
          <w:iCs w:val="0"/>
          <w:color w:val="auto"/>
          <w:u w:val="none"/>
          <w:rtl/>
        </w:rPr>
        <w:t xml:space="preserve"> </w:t>
      </w:r>
      <w:r w:rsidR="007D2C31">
        <w:rPr>
          <w:rFonts w:hint="cs"/>
          <w:i/>
          <w:iCs w:val="0"/>
          <w:color w:val="auto"/>
          <w:u w:val="none"/>
          <w:rtl/>
        </w:rPr>
        <w:tab/>
        <w:t>מנהל פיתוח</w:t>
      </w:r>
    </w:p>
    <w:p w:rsidR="008D77DF" w:rsidRDefault="008D77DF" w:rsidP="001B0E80">
      <w:pPr>
        <w:pStyle w:val="a"/>
        <w:rPr>
          <w:i/>
          <w:iCs w:val="0"/>
          <w:color w:val="auto"/>
          <w:u w:val="none"/>
          <w:rtl/>
        </w:rPr>
      </w:pPr>
      <w:r>
        <w:rPr>
          <w:rFonts w:hint="cs"/>
          <w:i/>
          <w:iCs w:val="0"/>
          <w:color w:val="auto"/>
          <w:u w:val="none"/>
          <w:rtl/>
        </w:rPr>
        <w:t>שמחה סיימון</w:t>
      </w:r>
      <w:r w:rsidR="007D2C31">
        <w:rPr>
          <w:rFonts w:hint="cs"/>
          <w:i/>
          <w:iCs w:val="0"/>
          <w:color w:val="auto"/>
          <w:u w:val="none"/>
          <w:rtl/>
        </w:rPr>
        <w:t xml:space="preserve"> </w:t>
      </w:r>
      <w:r w:rsidR="007D2C31">
        <w:rPr>
          <w:i/>
          <w:iCs w:val="0"/>
          <w:color w:val="auto"/>
          <w:u w:val="none"/>
          <w:rtl/>
        </w:rPr>
        <w:t>–</w:t>
      </w:r>
      <w:r w:rsidR="007D2C31">
        <w:rPr>
          <w:rFonts w:hint="cs"/>
          <w:i/>
          <w:iCs w:val="0"/>
          <w:color w:val="auto"/>
          <w:u w:val="none"/>
          <w:rtl/>
        </w:rPr>
        <w:t xml:space="preserve"> </w:t>
      </w:r>
      <w:r w:rsidR="007D2C31">
        <w:rPr>
          <w:rFonts w:hint="cs"/>
          <w:i/>
          <w:iCs w:val="0"/>
          <w:color w:val="auto"/>
          <w:u w:val="none"/>
          <w:rtl/>
        </w:rPr>
        <w:tab/>
        <w:t>דוקומנטציה</w:t>
      </w:r>
    </w:p>
    <w:p w:rsidR="008D77DF" w:rsidRDefault="008D77DF" w:rsidP="001B0E80">
      <w:pPr>
        <w:pStyle w:val="a"/>
        <w:rPr>
          <w:i/>
          <w:iCs w:val="0"/>
          <w:color w:val="auto"/>
          <w:u w:val="none"/>
          <w:rtl/>
        </w:rPr>
      </w:pPr>
    </w:p>
    <w:p w:rsidR="008D77DF" w:rsidRDefault="008D77DF" w:rsidP="001B0E80">
      <w:pPr>
        <w:pStyle w:val="a"/>
        <w:rPr>
          <w:i/>
          <w:iCs w:val="0"/>
          <w:color w:val="auto"/>
          <w:u w:val="none"/>
          <w:rtl/>
        </w:rPr>
      </w:pPr>
    </w:p>
    <w:p w:rsidR="008D77DF" w:rsidRDefault="008D77DF" w:rsidP="001B0E80">
      <w:pPr>
        <w:pStyle w:val="a"/>
        <w:rPr>
          <w:i/>
          <w:iCs w:val="0"/>
          <w:color w:val="auto"/>
          <w:u w:val="none"/>
          <w:rtl/>
        </w:rPr>
      </w:pPr>
    </w:p>
    <w:p w:rsidR="008D77DF" w:rsidRDefault="008D77DF" w:rsidP="001B0E80">
      <w:pPr>
        <w:pStyle w:val="a"/>
        <w:rPr>
          <w:b/>
          <w:bCs/>
          <w:i/>
          <w:iCs w:val="0"/>
          <w:color w:val="auto"/>
          <w:rtl/>
        </w:rPr>
      </w:pPr>
      <w:r>
        <w:rPr>
          <w:rFonts w:hint="cs"/>
          <w:b/>
          <w:bCs/>
          <w:i/>
          <w:iCs w:val="0"/>
          <w:color w:val="auto"/>
          <w:rtl/>
        </w:rPr>
        <w:t>בעלי עניין במוצר:</w:t>
      </w:r>
    </w:p>
    <w:p w:rsidR="008D77DF" w:rsidRDefault="008D77DF" w:rsidP="009847E9">
      <w:pPr>
        <w:pStyle w:val="a"/>
        <w:numPr>
          <w:ilvl w:val="0"/>
          <w:numId w:val="8"/>
        </w:numPr>
        <w:rPr>
          <w:i/>
          <w:iCs w:val="0"/>
          <w:color w:val="auto"/>
          <w:u w:val="none"/>
          <w:rtl/>
        </w:rPr>
      </w:pPr>
      <w:r>
        <w:rPr>
          <w:rFonts w:hint="cs"/>
          <w:i/>
          <w:iCs w:val="0"/>
          <w:color w:val="auto"/>
          <w:u w:val="none"/>
          <w:rtl/>
        </w:rPr>
        <w:t>ראובן יגל</w:t>
      </w:r>
    </w:p>
    <w:p w:rsidR="008D77DF" w:rsidRDefault="008D77DF" w:rsidP="009847E9">
      <w:pPr>
        <w:pStyle w:val="a"/>
        <w:numPr>
          <w:ilvl w:val="0"/>
          <w:numId w:val="8"/>
        </w:numPr>
        <w:rPr>
          <w:i/>
          <w:iCs w:val="0"/>
          <w:color w:val="auto"/>
          <w:u w:val="none"/>
          <w:rtl/>
        </w:rPr>
      </w:pPr>
      <w:r>
        <w:rPr>
          <w:rFonts w:hint="cs"/>
          <w:i/>
          <w:iCs w:val="0"/>
          <w:color w:val="auto"/>
          <w:u w:val="none"/>
          <w:rtl/>
        </w:rPr>
        <w:t>ישי לוי</w:t>
      </w:r>
    </w:p>
    <w:p w:rsidR="008D77DF" w:rsidRDefault="008D77DF" w:rsidP="009847E9">
      <w:pPr>
        <w:pStyle w:val="a"/>
        <w:numPr>
          <w:ilvl w:val="0"/>
          <w:numId w:val="8"/>
        </w:numPr>
        <w:rPr>
          <w:i/>
          <w:iCs w:val="0"/>
          <w:color w:val="auto"/>
          <w:u w:val="none"/>
          <w:rtl/>
        </w:rPr>
      </w:pPr>
      <w:r>
        <w:rPr>
          <w:rFonts w:hint="cs"/>
          <w:i/>
          <w:iCs w:val="0"/>
          <w:color w:val="auto"/>
          <w:u w:val="none"/>
          <w:rtl/>
        </w:rPr>
        <w:t xml:space="preserve">נציג מקבוצה אחרת </w:t>
      </w:r>
      <w:r>
        <w:rPr>
          <w:i/>
          <w:iCs w:val="0"/>
          <w:color w:val="auto"/>
          <w:u w:val="none"/>
          <w:rtl/>
        </w:rPr>
        <w:t>–</w:t>
      </w:r>
      <w:r>
        <w:rPr>
          <w:rFonts w:hint="cs"/>
          <w:i/>
          <w:iCs w:val="0"/>
          <w:color w:val="auto"/>
          <w:u w:val="none"/>
          <w:rtl/>
        </w:rPr>
        <w:t xml:space="preserve"> עדיין לא ידוע</w:t>
      </w:r>
    </w:p>
    <w:p w:rsidR="009847E9" w:rsidRPr="008D77DF" w:rsidRDefault="009847E9" w:rsidP="009847E9">
      <w:pPr>
        <w:pStyle w:val="a"/>
        <w:numPr>
          <w:ilvl w:val="0"/>
          <w:numId w:val="8"/>
        </w:numPr>
        <w:rPr>
          <w:i/>
          <w:iCs w:val="0"/>
          <w:color w:val="auto"/>
          <w:u w:val="none"/>
          <w:rtl/>
        </w:rPr>
      </w:pPr>
      <w:r>
        <w:rPr>
          <w:rFonts w:hint="cs"/>
          <w:i/>
          <w:iCs w:val="0"/>
          <w:color w:val="auto"/>
          <w:u w:val="none"/>
          <w:rtl/>
        </w:rPr>
        <w:t>ילדים והוריהם מרחבי העולם</w:t>
      </w:r>
    </w:p>
    <w:p w:rsidR="008D77DF" w:rsidRDefault="008D77DF" w:rsidP="001B0E80">
      <w:pPr>
        <w:pStyle w:val="a"/>
        <w:rPr>
          <w:rtl/>
        </w:rPr>
      </w:pPr>
    </w:p>
    <w:p w:rsidR="001B0E80" w:rsidRDefault="001B0E80" w:rsidP="001B0E80">
      <w:pPr>
        <w:pStyle w:val="a"/>
        <w:rPr>
          <w:b/>
          <w:bCs/>
          <w:i/>
          <w:iCs w:val="0"/>
          <w:color w:val="auto"/>
          <w:rtl/>
        </w:rPr>
      </w:pPr>
      <w:r w:rsidRPr="008D77DF">
        <w:rPr>
          <w:rFonts w:hint="cs"/>
          <w:b/>
          <w:bCs/>
          <w:i/>
          <w:iCs w:val="0"/>
          <w:color w:val="auto"/>
          <w:rtl/>
        </w:rPr>
        <w:t>אופן העבודה ודרכי ההתקשרות בין חברי הצוות</w:t>
      </w:r>
      <w:r w:rsidR="008D77DF">
        <w:rPr>
          <w:rFonts w:hint="cs"/>
          <w:b/>
          <w:bCs/>
          <w:i/>
          <w:iCs w:val="0"/>
          <w:color w:val="auto"/>
          <w:rtl/>
        </w:rPr>
        <w:t>:</w:t>
      </w:r>
    </w:p>
    <w:p w:rsidR="008D77DF" w:rsidRDefault="008D77DF" w:rsidP="001B0E80">
      <w:pPr>
        <w:pStyle w:val="a"/>
        <w:rPr>
          <w:i/>
          <w:iCs w:val="0"/>
          <w:color w:val="auto"/>
          <w:u w:val="none"/>
          <w:rtl/>
        </w:rPr>
      </w:pPr>
      <w:r>
        <w:rPr>
          <w:rFonts w:hint="cs"/>
          <w:i/>
          <w:iCs w:val="0"/>
          <w:color w:val="auto"/>
          <w:u w:val="none"/>
          <w:rtl/>
        </w:rPr>
        <w:t xml:space="preserve">הצוות ייפגש אחת לשבוע, יעלה תכנים רלוונטיים לאתר הפרויקט, וישמור על קשר רציף בעזרת קבוצת מייל שנפתחה במיוחד לצורך הפרוייקט: </w:t>
      </w:r>
      <w:hyperlink r:id="rId9" w:history="1">
        <w:r w:rsidRPr="00760C27">
          <w:rPr>
            <w:rStyle w:val="Hyperlink"/>
            <w:i/>
            <w:iCs w:val="0"/>
          </w:rPr>
          <w:t>kids-e-mail@googlegroups.com</w:t>
        </w:r>
      </w:hyperlink>
    </w:p>
    <w:p w:rsidR="008D77DF" w:rsidRPr="008D77DF" w:rsidRDefault="008D77DF" w:rsidP="001B0E80">
      <w:pPr>
        <w:pStyle w:val="a"/>
        <w:rPr>
          <w:i/>
          <w:iCs w:val="0"/>
          <w:color w:val="auto"/>
          <w:u w:val="none"/>
          <w:rtl/>
        </w:rPr>
      </w:pPr>
    </w:p>
    <w:p w:rsidR="001B0E80" w:rsidRDefault="001B0E80" w:rsidP="001B0E80">
      <w:pPr>
        <w:pStyle w:val="Heading2"/>
        <w:rPr>
          <w:rtl/>
        </w:rPr>
      </w:pPr>
      <w:bookmarkStart w:id="5" w:name="_Toc286700253"/>
      <w:r>
        <w:rPr>
          <w:rFonts w:hint="cs"/>
          <w:rtl/>
        </w:rPr>
        <w:t>כלים בשימוש הפרויקט:</w:t>
      </w:r>
      <w:bookmarkEnd w:id="5"/>
    </w:p>
    <w:p w:rsidR="001B0E80" w:rsidRDefault="001B0E80" w:rsidP="001B0E80">
      <w:pPr>
        <w:jc w:val="left"/>
        <w:rPr>
          <w:rtl/>
        </w:rPr>
      </w:pPr>
      <w:r>
        <w:rPr>
          <w:rFonts w:hint="cs"/>
          <w:rtl/>
        </w:rPr>
        <w:t>אנו מתכננים לעשות שימוש בכלים הבאים:</w:t>
      </w:r>
    </w:p>
    <w:p w:rsidR="001B0E80" w:rsidRPr="008D77DF" w:rsidRDefault="001B0E80" w:rsidP="001B0E80">
      <w:pPr>
        <w:pStyle w:val="a"/>
        <w:numPr>
          <w:ilvl w:val="0"/>
          <w:numId w:val="1"/>
        </w:numPr>
        <w:rPr>
          <w:i/>
          <w:iCs w:val="0"/>
          <w:color w:val="auto"/>
          <w:u w:val="none"/>
        </w:rPr>
      </w:pPr>
      <w:r w:rsidRPr="008D77DF">
        <w:rPr>
          <w:rFonts w:hint="cs"/>
          <w:i/>
          <w:iCs w:val="0"/>
          <w:color w:val="auto"/>
          <w:u w:val="none"/>
          <w:rtl/>
        </w:rPr>
        <w:t>אתר הפרויקט</w:t>
      </w:r>
    </w:p>
    <w:p w:rsidR="001B0E80" w:rsidRPr="008D77DF" w:rsidRDefault="008D77DF" w:rsidP="001B0E80">
      <w:pPr>
        <w:pStyle w:val="a"/>
        <w:numPr>
          <w:ilvl w:val="0"/>
          <w:numId w:val="1"/>
        </w:numPr>
        <w:rPr>
          <w:i/>
          <w:iCs w:val="0"/>
          <w:color w:val="auto"/>
          <w:u w:val="none"/>
        </w:rPr>
      </w:pPr>
      <w:r>
        <w:rPr>
          <w:rFonts w:hint="cs"/>
          <w:i/>
          <w:iCs w:val="0"/>
          <w:color w:val="auto"/>
          <w:u w:val="none"/>
          <w:rtl/>
        </w:rPr>
        <w:t xml:space="preserve">קבוצת דואר ייעודית - </w:t>
      </w:r>
      <w:r w:rsidRPr="008D77DF">
        <w:rPr>
          <w:i/>
          <w:iCs w:val="0"/>
          <w:color w:val="auto"/>
          <w:u w:val="none"/>
        </w:rPr>
        <w:t>kids-e-mail@googlegroups.com</w:t>
      </w:r>
    </w:p>
    <w:p w:rsidR="001B0E80" w:rsidRPr="008D77DF" w:rsidRDefault="001B0E80" w:rsidP="001B0E80">
      <w:pPr>
        <w:pStyle w:val="a"/>
        <w:numPr>
          <w:ilvl w:val="0"/>
          <w:numId w:val="1"/>
        </w:numPr>
        <w:rPr>
          <w:i/>
          <w:iCs w:val="0"/>
          <w:color w:val="auto"/>
          <w:u w:val="none"/>
        </w:rPr>
      </w:pPr>
      <w:r w:rsidRPr="008D77DF">
        <w:rPr>
          <w:rFonts w:hint="cs"/>
          <w:i/>
          <w:iCs w:val="0"/>
          <w:color w:val="auto"/>
          <w:u w:val="none"/>
          <w:rtl/>
        </w:rPr>
        <w:t>מערכת מעקב פריטים (</w:t>
      </w:r>
      <w:r w:rsidRPr="008D77DF">
        <w:rPr>
          <w:i/>
          <w:iCs w:val="0"/>
          <w:color w:val="auto"/>
          <w:u w:val="none"/>
        </w:rPr>
        <w:t>Issue Tracker</w:t>
      </w:r>
      <w:r w:rsidRPr="008D77DF">
        <w:rPr>
          <w:rFonts w:hint="cs"/>
          <w:i/>
          <w:iCs w:val="0"/>
          <w:color w:val="auto"/>
          <w:u w:val="none"/>
          <w:rtl/>
        </w:rPr>
        <w:t>)</w:t>
      </w:r>
      <w:r w:rsidR="008D77DF">
        <w:rPr>
          <w:rFonts w:hint="cs"/>
          <w:i/>
          <w:iCs w:val="0"/>
          <w:color w:val="auto"/>
          <w:u w:val="none"/>
          <w:rtl/>
        </w:rPr>
        <w:t xml:space="preserve"> </w:t>
      </w:r>
      <w:r w:rsidR="008D77DF">
        <w:rPr>
          <w:i/>
          <w:iCs w:val="0"/>
          <w:color w:val="auto"/>
          <w:u w:val="none"/>
          <w:rtl/>
        </w:rPr>
        <w:t>–</w:t>
      </w:r>
      <w:r w:rsidR="008D77DF">
        <w:rPr>
          <w:rFonts w:hint="cs"/>
          <w:i/>
          <w:iCs w:val="0"/>
          <w:color w:val="auto"/>
          <w:u w:val="none"/>
          <w:rtl/>
        </w:rPr>
        <w:t xml:space="preserve"> ייבחר אחד ספציפי בשבועיים הקרובים</w:t>
      </w:r>
    </w:p>
    <w:p w:rsidR="001B0E80" w:rsidRPr="008D77DF" w:rsidRDefault="001B0E80" w:rsidP="001B0E80">
      <w:pPr>
        <w:pStyle w:val="a"/>
        <w:numPr>
          <w:ilvl w:val="0"/>
          <w:numId w:val="1"/>
        </w:numPr>
        <w:rPr>
          <w:i/>
          <w:iCs w:val="0"/>
          <w:color w:val="auto"/>
          <w:u w:val="none"/>
        </w:rPr>
      </w:pPr>
      <w:r w:rsidRPr="008D77DF">
        <w:rPr>
          <w:rFonts w:hint="cs"/>
          <w:i/>
          <w:iCs w:val="0"/>
          <w:color w:val="auto"/>
          <w:u w:val="none"/>
          <w:rtl/>
        </w:rPr>
        <w:lastRenderedPageBreak/>
        <w:t>מערכת בקרת גרסאות קוד</w:t>
      </w:r>
      <w:r w:rsidR="008D77DF">
        <w:rPr>
          <w:rFonts w:hint="cs"/>
          <w:i/>
          <w:iCs w:val="0"/>
          <w:color w:val="auto"/>
          <w:u w:val="none"/>
          <w:rtl/>
        </w:rPr>
        <w:t xml:space="preserve"> - ייבחר אחד ספציפי בשבועיים הקרובים</w:t>
      </w:r>
    </w:p>
    <w:p w:rsidR="001B0E80" w:rsidRPr="008D77DF" w:rsidRDefault="001B0E80" w:rsidP="00E54B94">
      <w:pPr>
        <w:pStyle w:val="a"/>
        <w:numPr>
          <w:ilvl w:val="0"/>
          <w:numId w:val="1"/>
        </w:numPr>
        <w:rPr>
          <w:i/>
          <w:iCs w:val="0"/>
          <w:color w:val="auto"/>
          <w:u w:val="none"/>
        </w:rPr>
      </w:pPr>
      <w:r w:rsidRPr="008D77DF">
        <w:rPr>
          <w:rFonts w:hint="cs"/>
          <w:i/>
          <w:iCs w:val="0"/>
          <w:color w:val="auto"/>
          <w:u w:val="none"/>
          <w:rtl/>
        </w:rPr>
        <w:t>שפות תוכנה וסביבות פיתוח</w:t>
      </w:r>
      <w:r w:rsidR="008D77DF">
        <w:rPr>
          <w:rFonts w:hint="cs"/>
          <w:i/>
          <w:iCs w:val="0"/>
          <w:color w:val="auto"/>
          <w:u w:val="none"/>
          <w:rtl/>
        </w:rPr>
        <w:t xml:space="preserve"> </w:t>
      </w:r>
      <w:r w:rsidR="008D77DF">
        <w:rPr>
          <w:i/>
          <w:iCs w:val="0"/>
          <w:color w:val="auto"/>
          <w:u w:val="none"/>
          <w:rtl/>
        </w:rPr>
        <w:t>–</w:t>
      </w:r>
      <w:r w:rsidR="008D77DF">
        <w:rPr>
          <w:rFonts w:hint="cs"/>
          <w:i/>
          <w:iCs w:val="0"/>
          <w:color w:val="auto"/>
          <w:u w:val="none"/>
          <w:rtl/>
        </w:rPr>
        <w:t xml:space="preserve"> </w:t>
      </w:r>
      <w:r w:rsidR="00E54B94">
        <w:rPr>
          <w:color w:val="auto"/>
          <w:u w:val="none"/>
        </w:rPr>
        <w:t>ASP</w:t>
      </w:r>
      <w:r w:rsidR="009847E9">
        <w:rPr>
          <w:color w:val="auto"/>
          <w:u w:val="none"/>
        </w:rPr>
        <w:t>.net</w:t>
      </w:r>
      <w:r w:rsidR="009847E9">
        <w:rPr>
          <w:rFonts w:hint="cs"/>
          <w:color w:val="auto"/>
          <w:u w:val="none"/>
          <w:rtl/>
        </w:rPr>
        <w:t xml:space="preserve">, </w:t>
      </w:r>
      <w:r w:rsidR="009847E9">
        <w:rPr>
          <w:color w:val="auto"/>
          <w:u w:val="none"/>
        </w:rPr>
        <w:t>SQL server</w:t>
      </w:r>
    </w:p>
    <w:p w:rsidR="001B0E80" w:rsidRDefault="001B0E80" w:rsidP="001B0E80">
      <w:pPr>
        <w:pStyle w:val="Heading2"/>
        <w:rPr>
          <w:rtl/>
        </w:rPr>
      </w:pPr>
      <w:bookmarkStart w:id="6" w:name="_Toc286700254"/>
      <w:r>
        <w:rPr>
          <w:rFonts w:hint="cs"/>
          <w:rtl/>
        </w:rPr>
        <w:t>בקרת שינויים:</w:t>
      </w:r>
      <w:bookmarkEnd w:id="6"/>
    </w:p>
    <w:p w:rsidR="001B0E80" w:rsidRDefault="001B0E80" w:rsidP="001B0E80">
      <w:pPr>
        <w:pStyle w:val="ListParagraph"/>
        <w:numPr>
          <w:ilvl w:val="0"/>
          <w:numId w:val="2"/>
        </w:numPr>
        <w:spacing w:after="200" w:line="276" w:lineRule="auto"/>
      </w:pPr>
      <w:r>
        <w:rPr>
          <w:rFonts w:hint="cs"/>
          <w:rtl/>
        </w:rPr>
        <w:t>בקשות לשינויים יתועדו במערכת מעקב הפריטים</w:t>
      </w:r>
    </w:p>
    <w:p w:rsidR="001B0E80" w:rsidRDefault="008D77DF" w:rsidP="009847E9">
      <w:pPr>
        <w:pStyle w:val="ListParagraph"/>
        <w:numPr>
          <w:ilvl w:val="0"/>
          <w:numId w:val="2"/>
        </w:numPr>
        <w:spacing w:after="200" w:line="276" w:lineRule="auto"/>
      </w:pPr>
      <w:r>
        <w:rPr>
          <w:rFonts w:hint="cs"/>
          <w:rtl/>
        </w:rPr>
        <w:t xml:space="preserve">מנהל הפיתוח </w:t>
      </w:r>
      <w:r w:rsidR="009847E9">
        <w:rPr>
          <w:rFonts w:hint="cs"/>
          <w:rtl/>
        </w:rPr>
        <w:t xml:space="preserve">(קובי) </w:t>
      </w:r>
      <w:r>
        <w:rPr>
          <w:rFonts w:hint="cs"/>
          <w:rtl/>
        </w:rPr>
        <w:t>י</w:t>
      </w:r>
      <w:r w:rsidR="001B0E80">
        <w:rPr>
          <w:rFonts w:hint="cs"/>
          <w:rtl/>
        </w:rPr>
        <w:t>סקו</w:t>
      </w:r>
      <w:r>
        <w:rPr>
          <w:rFonts w:hint="cs"/>
          <w:rtl/>
        </w:rPr>
        <w:t>ר שינויים וי</w:t>
      </w:r>
      <w:r w:rsidR="001B0E80">
        <w:rPr>
          <w:rFonts w:hint="cs"/>
          <w:rtl/>
        </w:rPr>
        <w:t>אשר אותם</w:t>
      </w:r>
    </w:p>
    <w:p w:rsidR="001B0E80" w:rsidRDefault="001B0E80" w:rsidP="001B0E80">
      <w:pPr>
        <w:pStyle w:val="ListParagraph"/>
        <w:numPr>
          <w:ilvl w:val="0"/>
          <w:numId w:val="2"/>
        </w:numPr>
        <w:spacing w:after="200" w:line="276" w:lineRule="auto"/>
      </w:pPr>
      <w:r>
        <w:rPr>
          <w:rFonts w:hint="cs"/>
          <w:rtl/>
        </w:rPr>
        <w:t>במהלך איטרציה לא יאושרו שינויים</w:t>
      </w:r>
    </w:p>
    <w:p w:rsidR="001B0E80" w:rsidRDefault="009847E9" w:rsidP="001B0E80">
      <w:pPr>
        <w:pStyle w:val="ListParagraph"/>
        <w:numPr>
          <w:ilvl w:val="0"/>
          <w:numId w:val="2"/>
        </w:numPr>
        <w:spacing w:after="200" w:line="276" w:lineRule="auto"/>
      </w:pPr>
      <w:r>
        <w:rPr>
          <w:rFonts w:hint="cs"/>
          <w:rtl/>
        </w:rPr>
        <w:t>לאחר אבן הדרך של הגרסה המל</w:t>
      </w:r>
      <w:r w:rsidR="001B0E80">
        <w:rPr>
          <w:rFonts w:hint="cs"/>
          <w:rtl/>
        </w:rPr>
        <w:t>אה לא יאושרו שינויים</w:t>
      </w:r>
    </w:p>
    <w:p w:rsidR="001B0E80" w:rsidRDefault="001B0E80" w:rsidP="001B0E80">
      <w:pPr>
        <w:pStyle w:val="ListParagraph"/>
        <w:numPr>
          <w:ilvl w:val="0"/>
          <w:numId w:val="2"/>
        </w:numPr>
        <w:spacing w:after="200" w:line="276" w:lineRule="auto"/>
      </w:pPr>
      <w:r>
        <w:rPr>
          <w:rFonts w:hint="cs"/>
          <w:rtl/>
        </w:rPr>
        <w:t>כל הכנסה למערכת בקרת הקוד תלווה בהערה עם מספר הפריט הקשור</w:t>
      </w:r>
    </w:p>
    <w:p w:rsidR="001B0E80" w:rsidRDefault="001B0E80" w:rsidP="001B0E80">
      <w:pPr>
        <w:pStyle w:val="Heading2"/>
        <w:rPr>
          <w:rtl/>
        </w:rPr>
      </w:pPr>
      <w:bookmarkStart w:id="7" w:name="_Toc286700255"/>
      <w:r>
        <w:rPr>
          <w:rFonts w:hint="cs"/>
          <w:rtl/>
        </w:rPr>
        <w:t>עדכונים למסמך זה:</w:t>
      </w:r>
      <w:bookmarkEnd w:id="7"/>
    </w:p>
    <w:p w:rsidR="001B0E80" w:rsidRDefault="001B0E80" w:rsidP="001B0E80">
      <w:pPr>
        <w:jc w:val="left"/>
        <w:rPr>
          <w:rtl/>
        </w:rPr>
      </w:pPr>
      <w:r>
        <w:rPr>
          <w:rFonts w:hint="cs"/>
          <w:rtl/>
        </w:rPr>
        <w:t xml:space="preserve">מסמך זה יעודכן לפי הצורך תוך כדי הפרויקט. הוא יוכנס למערכת בקרת הגרסאות </w:t>
      </w:r>
      <w:hyperlink r:id="rId10" w:history="1">
        <w:r w:rsidRPr="009847E9">
          <w:rPr>
            <w:rStyle w:val="Hyperlink"/>
            <w:rFonts w:hint="cs"/>
            <w:noProof/>
            <w:rtl/>
          </w:rPr>
          <w:t>ובאתר הפרויקט</w:t>
        </w:r>
      </w:hyperlink>
      <w:r>
        <w:rPr>
          <w:rFonts w:hint="cs"/>
          <w:rtl/>
        </w:rPr>
        <w:t xml:space="preserve"> יהיו הוראות גישה אליו. ישלח מייל לקבוצת הפרויקט כשיתבצע עדכון.</w:t>
      </w:r>
    </w:p>
    <w:p w:rsidR="001B0E80" w:rsidRDefault="001B0E80" w:rsidP="001B0E80">
      <w:pPr>
        <w:pStyle w:val="Heading1"/>
        <w:numPr>
          <w:ilvl w:val="0"/>
          <w:numId w:val="4"/>
        </w:numPr>
        <w:ind w:left="357" w:hanging="357"/>
        <w:rPr>
          <w:noProof/>
          <w:rtl/>
        </w:rPr>
      </w:pPr>
      <w:bookmarkStart w:id="8" w:name="_Toc286700256"/>
      <w:r>
        <w:rPr>
          <w:rFonts w:hint="cs"/>
          <w:noProof/>
          <w:rtl/>
        </w:rPr>
        <w:t>רשימת מאפיינים כללית</w:t>
      </w:r>
      <w:bookmarkEnd w:id="8"/>
    </w:p>
    <w:p w:rsidR="001B0E80" w:rsidRDefault="001B0E80" w:rsidP="001B0E80">
      <w:pPr>
        <w:pStyle w:val="Heading2"/>
        <w:rPr>
          <w:rtl/>
        </w:rPr>
      </w:pPr>
      <w:bookmarkStart w:id="9" w:name="_Toc286700257"/>
      <w:r>
        <w:rPr>
          <w:rFonts w:hint="cs"/>
          <w:rtl/>
        </w:rPr>
        <w:t>מאפיינים מתוכננים לביצוע:</w:t>
      </w:r>
      <w:bookmarkEnd w:id="9"/>
    </w:p>
    <w:p w:rsidR="001B0E80" w:rsidRDefault="008D77DF" w:rsidP="008D77DF">
      <w:pPr>
        <w:pStyle w:val="ListParagraph"/>
        <w:numPr>
          <w:ilvl w:val="0"/>
          <w:numId w:val="5"/>
        </w:numPr>
      </w:pPr>
      <w:r>
        <w:rPr>
          <w:rFonts w:hint="cs"/>
          <w:rtl/>
        </w:rPr>
        <w:t>ממשק ילדים לכניסה למייל</w:t>
      </w:r>
    </w:p>
    <w:p w:rsidR="008D77DF" w:rsidRDefault="008D77DF" w:rsidP="008D77DF">
      <w:pPr>
        <w:pStyle w:val="ListParagraph"/>
        <w:numPr>
          <w:ilvl w:val="0"/>
          <w:numId w:val="5"/>
        </w:numPr>
      </w:pPr>
      <w:r>
        <w:rPr>
          <w:rFonts w:hint="cs"/>
          <w:rtl/>
        </w:rPr>
        <w:t>ממשק הורים לכניסה למייל</w:t>
      </w:r>
    </w:p>
    <w:p w:rsidR="008D77DF" w:rsidRDefault="008D77DF" w:rsidP="008D77DF">
      <w:pPr>
        <w:pStyle w:val="ListParagraph"/>
        <w:numPr>
          <w:ilvl w:val="0"/>
          <w:numId w:val="5"/>
        </w:numPr>
      </w:pPr>
      <w:r>
        <w:rPr>
          <w:rFonts w:hint="cs"/>
          <w:rtl/>
        </w:rPr>
        <w:t>מערכת המעדכנת הורים עם קבלת מייל עבור הילד</w:t>
      </w:r>
    </w:p>
    <w:p w:rsidR="00A97A49" w:rsidRDefault="00A97A49" w:rsidP="008D77DF">
      <w:pPr>
        <w:pStyle w:val="ListParagraph"/>
        <w:numPr>
          <w:ilvl w:val="0"/>
          <w:numId w:val="5"/>
        </w:numPr>
      </w:pPr>
      <w:r>
        <w:rPr>
          <w:rFonts w:hint="cs"/>
          <w:rtl/>
        </w:rPr>
        <w:t>מאגר של מיילים "בטוחים" עבור כל ילד</w:t>
      </w:r>
    </w:p>
    <w:p w:rsidR="009847E9" w:rsidRDefault="009847E9" w:rsidP="009847E9">
      <w:pPr>
        <w:pStyle w:val="ListParagraph"/>
        <w:numPr>
          <w:ilvl w:val="0"/>
          <w:numId w:val="5"/>
        </w:numPr>
      </w:pPr>
      <w:r>
        <w:rPr>
          <w:rFonts w:hint="cs"/>
          <w:rtl/>
        </w:rPr>
        <w:t>מאגר של מיילים חסומים עבור כל ילד</w:t>
      </w:r>
    </w:p>
    <w:p w:rsidR="00A97A49" w:rsidRPr="00E91006" w:rsidRDefault="00A97A49" w:rsidP="00A97A49">
      <w:pPr>
        <w:pStyle w:val="ListParagraph"/>
        <w:rPr>
          <w:rtl/>
        </w:rPr>
      </w:pPr>
    </w:p>
    <w:p w:rsidR="001B0E80" w:rsidRDefault="001B0E80" w:rsidP="001B0E80">
      <w:pPr>
        <w:pStyle w:val="Heading2"/>
        <w:rPr>
          <w:rtl/>
        </w:rPr>
      </w:pPr>
      <w:bookmarkStart w:id="10" w:name="_Toc286700258"/>
      <w:r>
        <w:rPr>
          <w:rFonts w:hint="cs"/>
          <w:rtl/>
        </w:rPr>
        <w:t>מאפיינים שאינם מתוכננים לביצוע:</w:t>
      </w:r>
      <w:bookmarkEnd w:id="10"/>
    </w:p>
    <w:p w:rsidR="001B0E80" w:rsidRDefault="00A97A49" w:rsidP="00A97A49">
      <w:pPr>
        <w:pStyle w:val="ListParagraph"/>
        <w:numPr>
          <w:ilvl w:val="0"/>
          <w:numId w:val="6"/>
        </w:numPr>
      </w:pPr>
      <w:r>
        <w:rPr>
          <w:rFonts w:hint="cs"/>
          <w:rtl/>
        </w:rPr>
        <w:t>אבטחה של שירות המייל</w:t>
      </w:r>
    </w:p>
    <w:p w:rsidR="00A97A49" w:rsidRDefault="00A97A49" w:rsidP="00A97A49">
      <w:pPr>
        <w:pStyle w:val="ListParagraph"/>
        <w:numPr>
          <w:ilvl w:val="0"/>
          <w:numId w:val="6"/>
        </w:numPr>
      </w:pPr>
      <w:r>
        <w:rPr>
          <w:rFonts w:hint="cs"/>
          <w:rtl/>
        </w:rPr>
        <w:t>אותנטיקציה של השולח</w:t>
      </w:r>
    </w:p>
    <w:p w:rsidR="00A97A49" w:rsidRPr="00E91006" w:rsidRDefault="00A97A49" w:rsidP="00A97A49">
      <w:pPr>
        <w:ind w:left="360"/>
        <w:rPr>
          <w:rtl/>
        </w:rPr>
      </w:pPr>
    </w:p>
    <w:p w:rsidR="001B0E80" w:rsidRDefault="001B0E80" w:rsidP="001B0E80">
      <w:pPr>
        <w:pStyle w:val="Heading2"/>
        <w:rPr>
          <w:rtl/>
        </w:rPr>
      </w:pPr>
      <w:bookmarkStart w:id="11" w:name="_Toc286700259"/>
      <w:r>
        <w:rPr>
          <w:rFonts w:hint="cs"/>
          <w:rtl/>
        </w:rPr>
        <w:t>מאפיינים שלא הוחלט עדיין אם לבצע:</w:t>
      </w:r>
      <w:bookmarkEnd w:id="11"/>
    </w:p>
    <w:p w:rsidR="001B0E80" w:rsidRDefault="00A97A49" w:rsidP="00A97A49">
      <w:pPr>
        <w:pStyle w:val="ListParagraph"/>
        <w:numPr>
          <w:ilvl w:val="0"/>
          <w:numId w:val="7"/>
        </w:numPr>
        <w:jc w:val="both"/>
      </w:pPr>
      <w:r>
        <w:rPr>
          <w:rFonts w:hint="cs"/>
          <w:rtl/>
        </w:rPr>
        <w:t>ריבוי ילדים להורה ספציפי</w:t>
      </w:r>
    </w:p>
    <w:p w:rsidR="00A97A49" w:rsidRDefault="00A97A49" w:rsidP="00A97A49">
      <w:pPr>
        <w:pStyle w:val="ListParagraph"/>
        <w:numPr>
          <w:ilvl w:val="0"/>
          <w:numId w:val="7"/>
        </w:numPr>
        <w:jc w:val="both"/>
      </w:pPr>
      <w:r>
        <w:rPr>
          <w:rFonts w:hint="cs"/>
          <w:rtl/>
        </w:rPr>
        <w:t>תמיכה בצירוף קבצים</w:t>
      </w:r>
    </w:p>
    <w:p w:rsidR="00A97A49" w:rsidRPr="00E91006" w:rsidRDefault="00A97A49" w:rsidP="00A97A49">
      <w:pPr>
        <w:pStyle w:val="ListParagraph"/>
        <w:jc w:val="both"/>
        <w:rPr>
          <w:rtl/>
        </w:rPr>
      </w:pPr>
    </w:p>
    <w:p w:rsidR="001B0E80" w:rsidRDefault="001B0E80" w:rsidP="00E54B94">
      <w:pPr>
        <w:pStyle w:val="Heading1"/>
        <w:numPr>
          <w:ilvl w:val="0"/>
          <w:numId w:val="4"/>
        </w:numPr>
        <w:ind w:left="357" w:hanging="357"/>
        <w:rPr>
          <w:noProof/>
          <w:rtl/>
        </w:rPr>
      </w:pPr>
      <w:bookmarkStart w:id="12" w:name="_Toc286700260"/>
      <w:r>
        <w:rPr>
          <w:rFonts w:hint="cs"/>
          <w:noProof/>
          <w:rtl/>
        </w:rPr>
        <w:t>פתרון טכני</w:t>
      </w:r>
      <w:bookmarkEnd w:id="12"/>
    </w:p>
    <w:p w:rsidR="00E54B94" w:rsidRDefault="00E54B94" w:rsidP="00E54B94">
      <w:pPr>
        <w:pStyle w:val="a0"/>
        <w:rPr>
          <w:i w:val="0"/>
          <w:iCs w:val="0"/>
          <w:color w:val="auto"/>
          <w:rtl/>
        </w:rPr>
      </w:pPr>
      <w:r w:rsidRPr="00E54B94">
        <w:rPr>
          <w:rFonts w:hint="cs"/>
          <w:i w:val="0"/>
          <w:iCs w:val="0"/>
          <w:color w:val="auto"/>
          <w:rtl/>
        </w:rPr>
        <w:t xml:space="preserve">המוצר ייבנה </w:t>
      </w:r>
      <w:r>
        <w:rPr>
          <w:rFonts w:hint="cs"/>
          <w:i w:val="0"/>
          <w:iCs w:val="0"/>
          <w:color w:val="auto"/>
          <w:rtl/>
        </w:rPr>
        <w:t>בעזרת אבני יסוד בסיסיים שישולבו ביניהם:</w:t>
      </w:r>
    </w:p>
    <w:p w:rsidR="00E54B94" w:rsidRDefault="00E54B94" w:rsidP="00E54B94">
      <w:pPr>
        <w:pStyle w:val="a0"/>
        <w:rPr>
          <w:i w:val="0"/>
          <w:iCs w:val="0"/>
          <w:color w:val="auto"/>
          <w:rtl/>
        </w:rPr>
      </w:pPr>
      <w:r>
        <w:rPr>
          <w:rFonts w:hint="cs"/>
          <w:i w:val="0"/>
          <w:iCs w:val="0"/>
          <w:color w:val="auto"/>
          <w:rtl/>
        </w:rPr>
        <w:t>מסד נתונים: כולל בתוכו שמות המשתמשים, קישור משתמש להורה, רשימות לכל משתמש של מיילים חסומים ומיילים "כשרים", את המיילים עצמם.</w:t>
      </w:r>
    </w:p>
    <w:p w:rsidR="00E54B94" w:rsidRDefault="00E54B94" w:rsidP="00E54B94">
      <w:pPr>
        <w:pStyle w:val="a0"/>
        <w:rPr>
          <w:i w:val="0"/>
          <w:iCs w:val="0"/>
          <w:color w:val="auto"/>
          <w:rtl/>
        </w:rPr>
      </w:pPr>
      <w:r>
        <w:rPr>
          <w:rFonts w:hint="cs"/>
          <w:i w:val="0"/>
          <w:iCs w:val="0"/>
          <w:color w:val="auto"/>
          <w:rtl/>
        </w:rPr>
        <w:t>שער כניסה: מקבל מיילים נכנסים, בודק מול המסד נתונים ומטפל במייל בהתאם.</w:t>
      </w:r>
    </w:p>
    <w:p w:rsidR="00E54B94" w:rsidRDefault="00E54B94" w:rsidP="00E54B94">
      <w:pPr>
        <w:pStyle w:val="a0"/>
        <w:rPr>
          <w:i w:val="0"/>
          <w:iCs w:val="0"/>
          <w:color w:val="auto"/>
          <w:rtl/>
        </w:rPr>
      </w:pPr>
      <w:r>
        <w:rPr>
          <w:rFonts w:hint="cs"/>
          <w:i w:val="0"/>
          <w:iCs w:val="0"/>
          <w:color w:val="auto"/>
          <w:rtl/>
        </w:rPr>
        <w:t>שער יציאה: משלוח מיילים החוצה ללא הגבלה</w:t>
      </w:r>
    </w:p>
    <w:p w:rsidR="00E54B94" w:rsidRDefault="00E54B94" w:rsidP="00E54B94">
      <w:pPr>
        <w:pStyle w:val="a0"/>
        <w:rPr>
          <w:i w:val="0"/>
          <w:iCs w:val="0"/>
          <w:color w:val="auto"/>
          <w:rtl/>
        </w:rPr>
      </w:pPr>
      <w:r>
        <w:rPr>
          <w:rFonts w:hint="cs"/>
          <w:i w:val="0"/>
          <w:iCs w:val="0"/>
          <w:color w:val="auto"/>
          <w:rtl/>
        </w:rPr>
        <w:lastRenderedPageBreak/>
        <w:t>ממשק לילד: גישה למיילים השונים שאושרו לצפייה, ומשלוח מיילים החוצה</w:t>
      </w:r>
    </w:p>
    <w:p w:rsidR="00E54B94" w:rsidRDefault="00E54B94" w:rsidP="00E54B94">
      <w:pPr>
        <w:pStyle w:val="a0"/>
        <w:rPr>
          <w:i w:val="0"/>
          <w:iCs w:val="0"/>
          <w:color w:val="auto"/>
          <w:rtl/>
        </w:rPr>
      </w:pPr>
      <w:r>
        <w:rPr>
          <w:rFonts w:hint="cs"/>
          <w:i w:val="0"/>
          <w:iCs w:val="0"/>
          <w:color w:val="auto"/>
          <w:rtl/>
        </w:rPr>
        <w:t>ממשק להורה: ניהול רשימת חסומים ומאושרים עבור הילד</w:t>
      </w:r>
    </w:p>
    <w:p w:rsidR="00E54B94" w:rsidRPr="00E54B94" w:rsidRDefault="00E54B94" w:rsidP="00E54B94">
      <w:pPr>
        <w:pStyle w:val="a0"/>
        <w:rPr>
          <w:i w:val="0"/>
          <w:iCs w:val="0"/>
          <w:color w:val="auto"/>
          <w:rtl/>
        </w:rPr>
      </w:pPr>
      <w:r>
        <w:rPr>
          <w:rFonts w:hint="cs"/>
          <w:i w:val="0"/>
          <w:iCs w:val="0"/>
          <w:noProof/>
          <w:color w:val="auto"/>
          <w:rtl/>
        </w:rPr>
        <w:drawing>
          <wp:inline distT="0" distB="0" distL="0" distR="0">
            <wp:extent cx="5274310" cy="3076575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E54B94" w:rsidRDefault="00E54B94" w:rsidP="001B0E80">
      <w:pPr>
        <w:pStyle w:val="a0"/>
        <w:rPr>
          <w:rtl/>
        </w:rPr>
      </w:pPr>
    </w:p>
    <w:p w:rsidR="001B0E80" w:rsidRDefault="001B0E80" w:rsidP="001B0E80">
      <w:pPr>
        <w:pStyle w:val="Heading2"/>
        <w:rPr>
          <w:rtl/>
        </w:rPr>
      </w:pPr>
      <w:bookmarkStart w:id="13" w:name="_Toc286700261"/>
      <w:r>
        <w:rPr>
          <w:rFonts w:hint="cs"/>
          <w:rtl/>
        </w:rPr>
        <w:t>טכנולוגיות:</w:t>
      </w:r>
      <w:bookmarkEnd w:id="13"/>
    </w:p>
    <w:p w:rsidR="001B0E80" w:rsidRPr="00E54B94" w:rsidRDefault="001B0E80" w:rsidP="00E54B94">
      <w:pPr>
        <w:pStyle w:val="a"/>
        <w:numPr>
          <w:ilvl w:val="0"/>
          <w:numId w:val="1"/>
        </w:numPr>
        <w:rPr>
          <w:color w:val="auto"/>
          <w:u w:val="none"/>
        </w:rPr>
      </w:pPr>
      <w:r w:rsidRPr="00E54B94">
        <w:rPr>
          <w:rFonts w:hint="cs"/>
          <w:i/>
          <w:iCs w:val="0"/>
          <w:color w:val="auto"/>
          <w:u w:val="none"/>
          <w:rtl/>
        </w:rPr>
        <w:t>שפת תכנות</w:t>
      </w:r>
      <w:r w:rsidR="00A97A49" w:rsidRPr="00E54B94">
        <w:rPr>
          <w:rFonts w:hint="cs"/>
          <w:color w:val="auto"/>
          <w:u w:val="none"/>
          <w:rtl/>
        </w:rPr>
        <w:t xml:space="preserve"> </w:t>
      </w:r>
      <w:r w:rsidR="00A97A49" w:rsidRPr="00E54B94">
        <w:rPr>
          <w:color w:val="auto"/>
          <w:u w:val="none"/>
          <w:rtl/>
        </w:rPr>
        <w:t>–</w:t>
      </w:r>
      <w:r w:rsidR="00E54B94">
        <w:rPr>
          <w:color w:val="auto"/>
          <w:u w:val="none"/>
        </w:rPr>
        <w:t>ASP.</w:t>
      </w:r>
      <w:r w:rsidR="00E54B94" w:rsidRPr="00E54B94">
        <w:rPr>
          <w:color w:val="auto"/>
          <w:u w:val="none"/>
        </w:rPr>
        <w:t>net</w:t>
      </w:r>
    </w:p>
    <w:p w:rsidR="001B0E80" w:rsidRPr="00E54B94" w:rsidRDefault="00E54B94" w:rsidP="001B0E80">
      <w:pPr>
        <w:pStyle w:val="a"/>
        <w:numPr>
          <w:ilvl w:val="0"/>
          <w:numId w:val="1"/>
        </w:numPr>
        <w:rPr>
          <w:color w:val="auto"/>
        </w:rPr>
      </w:pPr>
      <w:r w:rsidRPr="00E54B94">
        <w:rPr>
          <w:rFonts w:hint="cs"/>
          <w:i/>
          <w:iCs w:val="0"/>
          <w:color w:val="auto"/>
          <w:u w:val="none"/>
          <w:rtl/>
        </w:rPr>
        <w:t>מסד נתונים</w:t>
      </w:r>
      <w:r w:rsidRPr="00E54B94">
        <w:rPr>
          <w:rFonts w:hint="cs"/>
          <w:color w:val="auto"/>
          <w:u w:val="none"/>
          <w:rtl/>
        </w:rPr>
        <w:t xml:space="preserve"> - </w:t>
      </w:r>
      <w:r w:rsidRPr="00E54B94">
        <w:rPr>
          <w:color w:val="auto"/>
          <w:u w:val="none"/>
        </w:rPr>
        <w:t>SQLserver</w:t>
      </w:r>
    </w:p>
    <w:p w:rsidR="001B0E80" w:rsidRPr="00E54B94" w:rsidRDefault="001B0E80" w:rsidP="001B0E80">
      <w:pPr>
        <w:pStyle w:val="a"/>
        <w:numPr>
          <w:ilvl w:val="0"/>
          <w:numId w:val="1"/>
        </w:numPr>
        <w:rPr>
          <w:i/>
          <w:iCs w:val="0"/>
          <w:color w:val="auto"/>
          <w:u w:val="none"/>
        </w:rPr>
      </w:pPr>
      <w:r w:rsidRPr="00E54B94">
        <w:rPr>
          <w:rFonts w:hint="cs"/>
          <w:i/>
          <w:iCs w:val="0"/>
          <w:color w:val="auto"/>
          <w:u w:val="none"/>
          <w:rtl/>
        </w:rPr>
        <w:t>כלי פיתוח</w:t>
      </w:r>
    </w:p>
    <w:p w:rsidR="001B0E80" w:rsidRPr="007B3125" w:rsidRDefault="001B0E80" w:rsidP="001B0E80">
      <w:pPr>
        <w:jc w:val="left"/>
        <w:rPr>
          <w:rtl/>
        </w:rPr>
      </w:pPr>
    </w:p>
    <w:p w:rsidR="001B0E80" w:rsidRDefault="001B0E80" w:rsidP="001B0E80">
      <w:pPr>
        <w:pStyle w:val="Heading1"/>
        <w:numPr>
          <w:ilvl w:val="0"/>
          <w:numId w:val="4"/>
        </w:numPr>
        <w:ind w:left="357" w:hanging="357"/>
        <w:rPr>
          <w:noProof/>
        </w:rPr>
      </w:pPr>
      <w:bookmarkStart w:id="14" w:name="_Toc286700263"/>
      <w:r>
        <w:rPr>
          <w:rFonts w:hint="cs"/>
          <w:noProof/>
          <w:rtl/>
        </w:rPr>
        <w:t>תכנון והערכה ראשוניים</w:t>
      </w:r>
      <w:bookmarkEnd w:id="14"/>
    </w:p>
    <w:p w:rsidR="00933A2B" w:rsidRPr="00933A2B" w:rsidRDefault="00933A2B" w:rsidP="00933A2B">
      <w:pPr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62"/>
        <w:gridCol w:w="4919"/>
        <w:gridCol w:w="2841"/>
      </w:tblGrid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מספור</w:t>
            </w:r>
          </w:p>
        </w:tc>
        <w:tc>
          <w:tcPr>
            <w:tcW w:w="4919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תיאור</w:t>
            </w:r>
          </w:p>
        </w:tc>
        <w:tc>
          <w:tcPr>
            <w:tcW w:w="2841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הערכה זמן (ימים\שעות)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תכנון והכנות</w:t>
            </w:r>
          </w:p>
        </w:tc>
        <w:tc>
          <w:tcPr>
            <w:tcW w:w="2841" w:type="dxa"/>
          </w:tcPr>
          <w:p w:rsidR="001B0E80" w:rsidRDefault="00A97A49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1-2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1.1</w:t>
            </w: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לימוד כלים וסביבות פיתוח</w:t>
            </w:r>
          </w:p>
        </w:tc>
        <w:tc>
          <w:tcPr>
            <w:tcW w:w="2841" w:type="dxa"/>
          </w:tcPr>
          <w:p w:rsidR="001B0E80" w:rsidRDefault="00A97A49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2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1.2</w:t>
            </w: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בחינת רכיבים מוכנים\ספריות לשימוש</w:t>
            </w:r>
          </w:p>
        </w:tc>
        <w:tc>
          <w:tcPr>
            <w:tcW w:w="2841" w:type="dxa"/>
          </w:tcPr>
          <w:p w:rsidR="001B0E80" w:rsidRDefault="00A97A49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2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איסוף וניתוח דרישות (</w:t>
            </w:r>
            <w:r>
              <w:rPr>
                <w:rFonts w:hint="cs"/>
              </w:rPr>
              <w:t>SRS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2841" w:type="dxa"/>
          </w:tcPr>
          <w:p w:rsidR="001B0E80" w:rsidRDefault="00A97A49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3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2.1</w:t>
            </w: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טבלת דרישות</w:t>
            </w:r>
          </w:p>
        </w:tc>
        <w:tc>
          <w:tcPr>
            <w:tcW w:w="2841" w:type="dxa"/>
          </w:tcPr>
          <w:p w:rsidR="001B0E80" w:rsidRDefault="00933A2B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3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תיכון</w:t>
            </w:r>
          </w:p>
        </w:tc>
        <w:tc>
          <w:tcPr>
            <w:tcW w:w="2841" w:type="dxa"/>
          </w:tcPr>
          <w:p w:rsidR="001B0E80" w:rsidRDefault="00933A2B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3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3.1</w:t>
            </w: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ארכיטקטורה</w:t>
            </w:r>
          </w:p>
        </w:tc>
        <w:tc>
          <w:tcPr>
            <w:tcW w:w="2841" w:type="dxa"/>
          </w:tcPr>
          <w:p w:rsidR="001B0E80" w:rsidRDefault="00933A2B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4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3.2</w:t>
            </w: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תיכון מפורט (</w:t>
            </w:r>
            <w:r>
              <w:rPr>
                <w:rFonts w:hint="cs"/>
              </w:rPr>
              <w:t>SRD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2841" w:type="dxa"/>
          </w:tcPr>
          <w:p w:rsidR="001B0E80" w:rsidRDefault="00933A2B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6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3.3</w:t>
            </w: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תיכון ממשק משתמש</w:t>
            </w:r>
          </w:p>
        </w:tc>
        <w:tc>
          <w:tcPr>
            <w:tcW w:w="2841" w:type="dxa"/>
          </w:tcPr>
          <w:p w:rsidR="001B0E80" w:rsidRDefault="00933A2B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6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בניה</w:t>
            </w:r>
          </w:p>
        </w:tc>
        <w:tc>
          <w:tcPr>
            <w:tcW w:w="2841" w:type="dxa"/>
          </w:tcPr>
          <w:p w:rsidR="001B0E80" w:rsidRDefault="00933A2B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7-10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5.</w:t>
            </w: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בדיקות</w:t>
            </w:r>
          </w:p>
        </w:tc>
        <w:tc>
          <w:tcPr>
            <w:tcW w:w="2841" w:type="dxa"/>
          </w:tcPr>
          <w:p w:rsidR="001B0E80" w:rsidRDefault="00933A2B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11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אינטגרציה ושחרור</w:t>
            </w:r>
          </w:p>
        </w:tc>
        <w:tc>
          <w:tcPr>
            <w:tcW w:w="2841" w:type="dxa"/>
          </w:tcPr>
          <w:p w:rsidR="001B0E80" w:rsidRDefault="00933A2B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11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תיעוד</w:t>
            </w:r>
          </w:p>
        </w:tc>
        <w:tc>
          <w:tcPr>
            <w:tcW w:w="2841" w:type="dxa"/>
          </w:tcPr>
          <w:p w:rsidR="001B0E80" w:rsidRDefault="00933A2B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לכל אורך הדרך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דו"ח סיכום</w:t>
            </w:r>
          </w:p>
        </w:tc>
        <w:tc>
          <w:tcPr>
            <w:tcW w:w="2841" w:type="dxa"/>
          </w:tcPr>
          <w:p w:rsidR="001B0E80" w:rsidRDefault="00933A2B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12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סה"כ</w:t>
            </w: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</w:p>
        </w:tc>
        <w:tc>
          <w:tcPr>
            <w:tcW w:w="2841" w:type="dxa"/>
          </w:tcPr>
          <w:p w:rsidR="001B0E80" w:rsidRDefault="00933A2B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12 שבועות</w:t>
            </w:r>
          </w:p>
        </w:tc>
      </w:tr>
    </w:tbl>
    <w:p w:rsidR="001B0E80" w:rsidRDefault="001B0E80" w:rsidP="001B0E80">
      <w:pPr>
        <w:pStyle w:val="Heading1"/>
        <w:numPr>
          <w:ilvl w:val="0"/>
          <w:numId w:val="4"/>
        </w:numPr>
        <w:ind w:left="357" w:hanging="357"/>
        <w:rPr>
          <w:noProof/>
          <w:rtl/>
        </w:rPr>
      </w:pPr>
      <w:bookmarkStart w:id="15" w:name="_Toc286700264"/>
      <w:r>
        <w:rPr>
          <w:rFonts w:hint="cs"/>
          <w:noProof/>
          <w:rtl/>
        </w:rPr>
        <w:t>שחרורים מתוכננים</w:t>
      </w:r>
      <w:bookmarkEnd w:id="15"/>
    </w:p>
    <w:p w:rsidR="001B0E80" w:rsidRDefault="001B0E80" w:rsidP="001B0E80">
      <w:pPr>
        <w:jc w:val="left"/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893"/>
        <w:gridCol w:w="3788"/>
        <w:gridCol w:w="2841"/>
      </w:tblGrid>
      <w:tr w:rsidR="001B0E80" w:rsidTr="00175827">
        <w:tc>
          <w:tcPr>
            <w:tcW w:w="1893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שם השחרור</w:t>
            </w:r>
          </w:p>
        </w:tc>
        <w:tc>
          <w:tcPr>
            <w:tcW w:w="3788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תיאור</w:t>
            </w:r>
          </w:p>
        </w:tc>
        <w:tc>
          <w:tcPr>
            <w:tcW w:w="2841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תאריך מתוכנן</w:t>
            </w:r>
          </w:p>
        </w:tc>
      </w:tr>
      <w:tr w:rsidR="001B0E80" w:rsidTr="00175827">
        <w:tc>
          <w:tcPr>
            <w:tcW w:w="1893" w:type="dxa"/>
          </w:tcPr>
          <w:p w:rsidR="001B0E80" w:rsidRDefault="001B0E80" w:rsidP="00175827">
            <w:pPr>
              <w:rPr>
                <w:rtl/>
              </w:rPr>
            </w:pPr>
            <w:bookmarkStart w:id="16" w:name="_GoBack" w:colFirst="1" w:colLast="2"/>
            <w:r>
              <w:rPr>
                <w:rFonts w:hint="cs"/>
                <w:rtl/>
              </w:rPr>
              <w:t>שחרור ראשון</w:t>
            </w:r>
          </w:p>
        </w:tc>
        <w:tc>
          <w:tcPr>
            <w:tcW w:w="3788" w:type="dxa"/>
          </w:tcPr>
          <w:p w:rsidR="001B0E80" w:rsidRDefault="00933A2B" w:rsidP="00175827">
            <w:pPr>
              <w:jc w:val="left"/>
            </w:pPr>
            <w:r>
              <w:t>beta</w:t>
            </w:r>
          </w:p>
        </w:tc>
        <w:tc>
          <w:tcPr>
            <w:tcW w:w="2841" w:type="dxa"/>
          </w:tcPr>
          <w:p w:rsidR="001B0E80" w:rsidRDefault="00933A2B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מאי 2011</w:t>
            </w:r>
          </w:p>
        </w:tc>
      </w:tr>
      <w:tr w:rsidR="001B0E80" w:rsidTr="00175827">
        <w:tc>
          <w:tcPr>
            <w:tcW w:w="1893" w:type="dxa"/>
          </w:tcPr>
          <w:p w:rsidR="001B0E80" w:rsidRDefault="001B0E80" w:rsidP="00175827">
            <w:pPr>
              <w:rPr>
                <w:rtl/>
              </w:rPr>
            </w:pPr>
          </w:p>
        </w:tc>
        <w:tc>
          <w:tcPr>
            <w:tcW w:w="3788" w:type="dxa"/>
          </w:tcPr>
          <w:p w:rsidR="001B0E80" w:rsidRDefault="001B0E80" w:rsidP="00175827">
            <w:pPr>
              <w:jc w:val="left"/>
              <w:rPr>
                <w:rtl/>
              </w:rPr>
            </w:pPr>
          </w:p>
        </w:tc>
        <w:tc>
          <w:tcPr>
            <w:tcW w:w="2841" w:type="dxa"/>
          </w:tcPr>
          <w:p w:rsidR="001B0E80" w:rsidRDefault="001B0E80" w:rsidP="00175827">
            <w:pPr>
              <w:jc w:val="left"/>
              <w:rPr>
                <w:rtl/>
              </w:rPr>
            </w:pPr>
          </w:p>
        </w:tc>
      </w:tr>
      <w:tr w:rsidR="001B0E80" w:rsidTr="00175827">
        <w:tc>
          <w:tcPr>
            <w:tcW w:w="1893" w:type="dxa"/>
          </w:tcPr>
          <w:p w:rsidR="001B0E80" w:rsidRDefault="001B0E80" w:rsidP="00175827">
            <w:pPr>
              <w:rPr>
                <w:rtl/>
              </w:rPr>
            </w:pPr>
          </w:p>
        </w:tc>
        <w:tc>
          <w:tcPr>
            <w:tcW w:w="3788" w:type="dxa"/>
          </w:tcPr>
          <w:p w:rsidR="001B0E80" w:rsidRDefault="001B0E80" w:rsidP="00175827">
            <w:pPr>
              <w:jc w:val="left"/>
              <w:rPr>
                <w:rtl/>
              </w:rPr>
            </w:pPr>
          </w:p>
        </w:tc>
        <w:tc>
          <w:tcPr>
            <w:tcW w:w="2841" w:type="dxa"/>
          </w:tcPr>
          <w:p w:rsidR="001B0E80" w:rsidRDefault="001B0E80" w:rsidP="00175827">
            <w:pPr>
              <w:jc w:val="left"/>
              <w:rPr>
                <w:rtl/>
              </w:rPr>
            </w:pPr>
          </w:p>
        </w:tc>
      </w:tr>
    </w:tbl>
    <w:p w:rsidR="001B0E80" w:rsidRDefault="001B0E80" w:rsidP="001B0E80">
      <w:pPr>
        <w:pStyle w:val="Heading1"/>
        <w:numPr>
          <w:ilvl w:val="0"/>
          <w:numId w:val="4"/>
        </w:numPr>
        <w:rPr>
          <w:noProof/>
          <w:rtl/>
        </w:rPr>
      </w:pPr>
      <w:bookmarkStart w:id="17" w:name="_Toc286700265"/>
      <w:bookmarkStart w:id="18" w:name="_Toc286700269"/>
      <w:bookmarkStart w:id="19" w:name="_Toc286700273"/>
      <w:bookmarkStart w:id="20" w:name="_Toc286700277"/>
      <w:bookmarkStart w:id="21" w:name="_Toc286700281"/>
      <w:bookmarkEnd w:id="16"/>
      <w:bookmarkEnd w:id="17"/>
      <w:bookmarkEnd w:id="18"/>
      <w:bookmarkEnd w:id="19"/>
      <w:bookmarkEnd w:id="20"/>
      <w:r>
        <w:rPr>
          <w:rFonts w:hint="cs"/>
          <w:noProof/>
          <w:rtl/>
        </w:rPr>
        <w:t>ניהול סיכונים</w:t>
      </w:r>
      <w:bookmarkEnd w:id="21"/>
    </w:p>
    <w:p w:rsidR="001B0E80" w:rsidRDefault="001B0E80" w:rsidP="00933A2B">
      <w:pPr>
        <w:jc w:val="left"/>
      </w:pPr>
    </w:p>
    <w:p w:rsidR="001B0E80" w:rsidRDefault="001B0E80" w:rsidP="001B0E80">
      <w:pPr>
        <w:jc w:val="left"/>
        <w:rPr>
          <w:rtl/>
        </w:rPr>
      </w:pPr>
      <w:r>
        <w:rPr>
          <w:rFonts w:hint="cs"/>
          <w:rtl/>
        </w:rPr>
        <w:t>הסיכונים העיקריים לפרויקט הם:</w:t>
      </w:r>
    </w:p>
    <w:p w:rsidR="00CD0F40" w:rsidRDefault="00CD0F40" w:rsidP="001B0E80">
      <w:pPr>
        <w:jc w:val="left"/>
        <w:rPr>
          <w:rtl/>
        </w:rPr>
      </w:pPr>
    </w:p>
    <w:p w:rsidR="00CD0F40" w:rsidRDefault="00CD0F40" w:rsidP="00CD0F40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 xml:space="preserve">נפילת שרת </w:t>
      </w:r>
      <w:r>
        <w:rPr>
          <w:rtl/>
        </w:rPr>
        <w:t>–</w:t>
      </w:r>
      <w:r>
        <w:rPr>
          <w:rFonts w:hint="cs"/>
          <w:rtl/>
        </w:rPr>
        <w:t xml:space="preserve"> במקרה שבו ייפול השרת, לא יהיה אפשרות להיכנס לאתר.</w:t>
      </w:r>
    </w:p>
    <w:p w:rsidR="00CD0F40" w:rsidRDefault="00CD0F40" w:rsidP="00CD0F40">
      <w:pPr>
        <w:pStyle w:val="ListParagraph"/>
      </w:pPr>
      <w:r>
        <w:rPr>
          <w:rFonts w:hint="cs"/>
          <w:rtl/>
        </w:rPr>
        <w:t xml:space="preserve">פתרונות: הפניה לדף שגיאה זמני המציג הודעה למשתמש קיימת בעיה בשרת ושינסה להתחבר מאוחר יותר.  </w:t>
      </w:r>
    </w:p>
    <w:p w:rsidR="00CD0F40" w:rsidRDefault="00CD0F40" w:rsidP="00CD0F40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 xml:space="preserve">סכנת פריצה לאתר </w:t>
      </w:r>
      <w:r>
        <w:rPr>
          <w:rtl/>
        </w:rPr>
        <w:t>–</w:t>
      </w:r>
      <w:r>
        <w:rPr>
          <w:rFonts w:hint="cs"/>
          <w:rtl/>
        </w:rPr>
        <w:t xml:space="preserve"> ייתכן מצב שבו ייכנסו לנו לאתר משתמשים לא מורשים. </w:t>
      </w:r>
    </w:p>
    <w:p w:rsidR="00CD0F40" w:rsidRDefault="00CD0F40" w:rsidP="00F56267">
      <w:pPr>
        <w:pStyle w:val="ListParagraph"/>
        <w:rPr>
          <w:rtl/>
        </w:rPr>
      </w:pPr>
      <w:r>
        <w:rPr>
          <w:rFonts w:hint="cs"/>
          <w:rtl/>
        </w:rPr>
        <w:t xml:space="preserve">פתרון: שימוש במערכת ניהול המשתמשים של </w:t>
      </w:r>
      <w:r>
        <w:t xml:space="preserve">Microsoft </w:t>
      </w:r>
      <w:r>
        <w:rPr>
          <w:rFonts w:hint="cs"/>
          <w:rtl/>
        </w:rPr>
        <w:t xml:space="preserve"> שנקראת </w:t>
      </w:r>
      <w:r>
        <w:t>Membership</w:t>
      </w:r>
      <w:r w:rsidR="00F56267">
        <w:t xml:space="preserve"> system</w:t>
      </w:r>
      <w:r>
        <w:t xml:space="preserve"> </w:t>
      </w:r>
      <w:r w:rsidR="00F56267">
        <w:rPr>
          <w:rFonts w:hint="cs"/>
          <w:rtl/>
        </w:rPr>
        <w:t>.</w:t>
      </w:r>
    </w:p>
    <w:p w:rsidR="00A97A49" w:rsidRDefault="00CD0F40" w:rsidP="001B0E80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 xml:space="preserve">פריצה לבסיס הנתונים </w:t>
      </w:r>
      <w:r w:rsidRPr="00CD0F40">
        <w:rPr>
          <w:rtl/>
        </w:rPr>
        <w:t>–</w:t>
      </w:r>
      <w:r>
        <w:rPr>
          <w:rFonts w:hint="cs"/>
          <w:rtl/>
        </w:rPr>
        <w:t xml:space="preserve"> מצב שבו האקרים ייפרצו לבסיס הנתונים ולהשתמש בצורה שאינה הולמת בנתונים ואף לגרום למחיקת הנתונים הקיימים.</w:t>
      </w:r>
    </w:p>
    <w:p w:rsidR="00F56267" w:rsidRDefault="00F56267" w:rsidP="00F56267">
      <w:pPr>
        <w:pStyle w:val="ListParagraph"/>
        <w:rPr>
          <w:rtl/>
        </w:rPr>
      </w:pPr>
      <w:r>
        <w:rPr>
          <w:rFonts w:hint="cs"/>
          <w:rtl/>
        </w:rPr>
        <w:t>פתרונות: שמירת סיסמאות משתמשים בצורה מוצפנת ושמירת גיבוי של בסיס הנתונים.</w:t>
      </w:r>
    </w:p>
    <w:p w:rsidR="00A97A49" w:rsidRDefault="00A97A49" w:rsidP="00A97A49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 xml:space="preserve">חברי הצוות עובדים כולם במשרות מלאות והזמן עבור הפיתוח מוגבל מאוד. </w:t>
      </w:r>
    </w:p>
    <w:p w:rsidR="00A97A49" w:rsidRDefault="00A97A49" w:rsidP="00CD0F40">
      <w:pPr>
        <w:pStyle w:val="ListParagraph"/>
        <w:rPr>
          <w:rtl/>
        </w:rPr>
      </w:pPr>
      <w:r>
        <w:rPr>
          <w:rFonts w:hint="cs"/>
          <w:rtl/>
        </w:rPr>
        <w:t>אנו נחלק את העבודה השונה בין חברי הצוות, תוך הגדרת מפקח, ונגדיר בצורה מלאה תחומי אחריות של כל חבר צוות ולו"ז הגשה ונבצע מעקב רצוף וצמוד.</w:t>
      </w:r>
    </w:p>
    <w:p w:rsidR="00F56267" w:rsidRDefault="00F56267" w:rsidP="00CD0F40">
      <w:pPr>
        <w:pStyle w:val="ListParagraph"/>
        <w:rPr>
          <w:rtl/>
        </w:rPr>
      </w:pPr>
      <w:r>
        <w:rPr>
          <w:rFonts w:hint="cs"/>
          <w:rtl/>
        </w:rPr>
        <w:t>פתרון: עבודה בשעות מאוחרות, ועבודה עצמאית.</w:t>
      </w:r>
    </w:p>
    <w:p w:rsidR="00F56267" w:rsidRDefault="00F56267" w:rsidP="00F56267">
      <w:pPr>
        <w:pStyle w:val="ListParagraph"/>
        <w:numPr>
          <w:ilvl w:val="0"/>
          <w:numId w:val="3"/>
        </w:numPr>
        <w:jc w:val="both"/>
      </w:pPr>
      <w:r>
        <w:rPr>
          <w:rFonts w:hint="cs"/>
          <w:rtl/>
        </w:rPr>
        <w:t xml:space="preserve">חוסר נסיון בתכנות בסביבת  </w:t>
      </w:r>
      <w:r>
        <w:t xml:space="preserve">Visual Studio </w:t>
      </w:r>
      <w:r>
        <w:rPr>
          <w:rFonts w:hint="cs"/>
          <w:rtl/>
        </w:rPr>
        <w:t xml:space="preserve"> בשפות התכנות של הפרויקט.</w:t>
      </w:r>
      <w:r w:rsidR="00CD0F40">
        <w:rPr>
          <w:rFonts w:hint="cs"/>
          <w:rtl/>
        </w:rPr>
        <w:t xml:space="preserve"> </w:t>
      </w:r>
    </w:p>
    <w:p w:rsidR="00933A2B" w:rsidRDefault="00F56267" w:rsidP="00F56267">
      <w:pPr>
        <w:pStyle w:val="ListParagraph"/>
        <w:jc w:val="both"/>
        <w:rPr>
          <w:rtl/>
        </w:rPr>
      </w:pPr>
      <w:r>
        <w:rPr>
          <w:rFonts w:hint="cs"/>
          <w:rtl/>
        </w:rPr>
        <w:t xml:space="preserve">פתרון: </w:t>
      </w:r>
      <w:r w:rsidR="00933A2B">
        <w:rPr>
          <w:rFonts w:hint="cs"/>
          <w:rtl/>
        </w:rPr>
        <w:t>נבצע קורס אישי אצל מומחה בתחום לקראת התכנות עצמו</w:t>
      </w:r>
      <w:r>
        <w:rPr>
          <w:rFonts w:hint="cs"/>
          <w:rtl/>
        </w:rPr>
        <w:t>.</w:t>
      </w:r>
    </w:p>
    <w:p w:rsidR="00933A2B" w:rsidRDefault="00933A2B" w:rsidP="00933A2B">
      <w:pPr>
        <w:pStyle w:val="ListParagraph"/>
        <w:jc w:val="both"/>
        <w:rPr>
          <w:rtl/>
        </w:rPr>
      </w:pPr>
    </w:p>
    <w:p w:rsidR="001B0E80" w:rsidRDefault="001B0E80" w:rsidP="001B0E80">
      <w:pPr>
        <w:rPr>
          <w:rtl/>
        </w:rPr>
      </w:pPr>
    </w:p>
    <w:p w:rsidR="001B0E80" w:rsidRPr="009968E3" w:rsidRDefault="001B0E80" w:rsidP="001B0E80">
      <w:pPr>
        <w:rPr>
          <w:sz w:val="24"/>
          <w:rtl/>
        </w:rPr>
      </w:pPr>
    </w:p>
    <w:p w:rsidR="0037170F" w:rsidRDefault="0037170F" w:rsidP="001B0E80"/>
    <w:sectPr w:rsidR="0037170F" w:rsidSect="00701217">
      <w:headerReference w:type="default" r:id="rId16"/>
      <w:footerReference w:type="default" r:id="rId17"/>
      <w:pgSz w:w="11906" w:h="16838"/>
      <w:pgMar w:top="2875" w:right="1800" w:bottom="1797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D0B" w:rsidRDefault="00254D0B" w:rsidP="00861D29">
      <w:r>
        <w:separator/>
      </w:r>
    </w:p>
  </w:endnote>
  <w:endnote w:type="continuationSeparator" w:id="0">
    <w:p w:rsidR="00254D0B" w:rsidRDefault="00254D0B" w:rsidP="00861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F64" w:rsidRPr="00E7079B" w:rsidRDefault="0079695A" w:rsidP="00D75F62">
    <w:pPr>
      <w:bidi w:val="0"/>
      <w:ind w:left="-142" w:right="-58"/>
      <w:rPr>
        <w:rFonts w:cs="Calibri"/>
        <w:b/>
        <w:bCs/>
        <w:noProof/>
        <w:color w:val="ED1C24"/>
      </w:rPr>
    </w:pPr>
    <w:r w:rsidRPr="00E7079B">
      <w:rPr>
        <w:b/>
        <w:bCs/>
        <w:noProof/>
        <w:color w:val="ED1C24"/>
        <w:rtl/>
      </w:rPr>
      <w:t>המכללה</w:t>
    </w:r>
    <w:r w:rsidRPr="00E7079B">
      <w:rPr>
        <w:rFonts w:cs="Calibri"/>
        <w:b/>
        <w:bCs/>
        <w:noProof/>
        <w:color w:val="ED1C24"/>
        <w:rtl/>
      </w:rPr>
      <w:t xml:space="preserve"> </w:t>
    </w:r>
    <w:r w:rsidRPr="00E7079B">
      <w:rPr>
        <w:b/>
        <w:bCs/>
        <w:noProof/>
        <w:color w:val="ED1C24"/>
        <w:rtl/>
      </w:rPr>
      <w:t>האקדמית</w:t>
    </w:r>
    <w:r w:rsidRPr="00E7079B">
      <w:rPr>
        <w:rFonts w:cs="Calibri"/>
        <w:b/>
        <w:bCs/>
        <w:noProof/>
        <w:color w:val="ED1C24"/>
        <w:rtl/>
      </w:rPr>
      <w:t xml:space="preserve"> </w:t>
    </w:r>
    <w:r w:rsidRPr="00E7079B">
      <w:rPr>
        <w:b/>
        <w:bCs/>
        <w:noProof/>
        <w:color w:val="ED1C24"/>
        <w:rtl/>
      </w:rPr>
      <w:t>להנדסה</w:t>
    </w:r>
    <w:r w:rsidRPr="00E7079B">
      <w:rPr>
        <w:rFonts w:cs="Calibri"/>
        <w:b/>
        <w:bCs/>
        <w:noProof/>
        <w:color w:val="ED1C24"/>
        <w:rtl/>
      </w:rPr>
      <w:t xml:space="preserve"> </w:t>
    </w:r>
    <w:r w:rsidRPr="00E7079B">
      <w:rPr>
        <w:b/>
        <w:bCs/>
        <w:noProof/>
        <w:color w:val="ED1C24"/>
        <w:rtl/>
      </w:rPr>
      <w:t>ירושלים</w:t>
    </w:r>
    <w:r w:rsidRPr="00E7079B">
      <w:rPr>
        <w:rFonts w:cs="Calibri"/>
        <w:b/>
        <w:bCs/>
        <w:noProof/>
        <w:color w:val="ED1C24"/>
        <w:rtl/>
      </w:rPr>
      <w:t xml:space="preserve"> (</w:t>
    </w:r>
    <w:r w:rsidRPr="00E7079B">
      <w:rPr>
        <w:b/>
        <w:bCs/>
        <w:noProof/>
        <w:color w:val="ED1C24"/>
        <w:rtl/>
      </w:rPr>
      <w:t>ע</w:t>
    </w:r>
    <w:r w:rsidRPr="00E7079B">
      <w:rPr>
        <w:rFonts w:cs="Calibri"/>
        <w:b/>
        <w:bCs/>
        <w:noProof/>
        <w:color w:val="ED1C24"/>
        <w:rtl/>
      </w:rPr>
      <w:t>"</w:t>
    </w:r>
    <w:r w:rsidRPr="00E7079B">
      <w:rPr>
        <w:b/>
        <w:bCs/>
        <w:noProof/>
        <w:color w:val="ED1C24"/>
        <w:rtl/>
      </w:rPr>
      <w:t>ר</w:t>
    </w:r>
    <w:r w:rsidRPr="00E7079B">
      <w:rPr>
        <w:rFonts w:cs="Calibri"/>
        <w:b/>
        <w:bCs/>
        <w:noProof/>
        <w:color w:val="ED1C24"/>
        <w:rtl/>
      </w:rPr>
      <w:t xml:space="preserve">), </w:t>
    </w:r>
    <w:r w:rsidRPr="00E7079B">
      <w:rPr>
        <w:b/>
        <w:bCs/>
        <w:noProof/>
        <w:color w:val="ED1C24"/>
        <w:rtl/>
      </w:rPr>
      <w:t>רמת</w:t>
    </w:r>
    <w:r w:rsidRPr="00E7079B">
      <w:rPr>
        <w:rFonts w:cs="Calibri"/>
        <w:b/>
        <w:bCs/>
        <w:noProof/>
        <w:color w:val="ED1C24"/>
        <w:rtl/>
      </w:rPr>
      <w:t xml:space="preserve"> </w:t>
    </w:r>
    <w:r w:rsidRPr="00E7079B">
      <w:rPr>
        <w:b/>
        <w:bCs/>
        <w:noProof/>
        <w:color w:val="ED1C24"/>
        <w:rtl/>
      </w:rPr>
      <w:t>בית</w:t>
    </w:r>
    <w:r w:rsidRPr="00E7079B">
      <w:rPr>
        <w:rFonts w:cs="Calibri"/>
        <w:b/>
        <w:bCs/>
        <w:noProof/>
        <w:color w:val="ED1C24"/>
        <w:rtl/>
      </w:rPr>
      <w:t xml:space="preserve"> </w:t>
    </w:r>
    <w:r w:rsidRPr="00E7079B">
      <w:rPr>
        <w:b/>
        <w:bCs/>
        <w:noProof/>
        <w:color w:val="ED1C24"/>
        <w:rtl/>
      </w:rPr>
      <w:t>הכרם</w:t>
    </w:r>
    <w:r w:rsidRPr="00E7079B">
      <w:rPr>
        <w:rFonts w:cs="Calibri"/>
        <w:b/>
        <w:bCs/>
        <w:noProof/>
        <w:color w:val="ED1C24"/>
        <w:rtl/>
      </w:rPr>
      <w:t xml:space="preserve">, </w:t>
    </w:r>
    <w:r w:rsidRPr="00E7079B">
      <w:rPr>
        <w:b/>
        <w:bCs/>
        <w:noProof/>
        <w:color w:val="ED1C24"/>
        <w:rtl/>
      </w:rPr>
      <w:t>ת</w:t>
    </w:r>
    <w:r w:rsidRPr="00E7079B">
      <w:rPr>
        <w:rFonts w:cs="Calibri"/>
        <w:b/>
        <w:bCs/>
        <w:noProof/>
        <w:color w:val="ED1C24"/>
        <w:rtl/>
      </w:rPr>
      <w:t>.</w:t>
    </w:r>
    <w:r w:rsidRPr="00E7079B">
      <w:rPr>
        <w:b/>
        <w:bCs/>
        <w:noProof/>
        <w:color w:val="ED1C24"/>
        <w:rtl/>
      </w:rPr>
      <w:t>ד</w:t>
    </w:r>
    <w:r w:rsidRPr="00E7079B">
      <w:rPr>
        <w:rFonts w:cs="Calibri"/>
        <w:b/>
        <w:bCs/>
        <w:noProof/>
        <w:color w:val="ED1C24"/>
        <w:rtl/>
      </w:rPr>
      <w:t xml:space="preserve">. 3566, </w:t>
    </w:r>
    <w:r w:rsidRPr="00E7079B">
      <w:rPr>
        <w:b/>
        <w:bCs/>
        <w:noProof/>
        <w:color w:val="ED1C24"/>
        <w:rtl/>
      </w:rPr>
      <w:t>ירושלים</w:t>
    </w:r>
    <w:r w:rsidRPr="00E7079B">
      <w:rPr>
        <w:rFonts w:cs="Calibri"/>
        <w:b/>
        <w:bCs/>
        <w:noProof/>
        <w:color w:val="ED1C24"/>
        <w:rtl/>
      </w:rPr>
      <w:t xml:space="preserve"> 91035</w:t>
    </w:r>
  </w:p>
  <w:p w:rsidR="006D1F64" w:rsidRPr="00E7079B" w:rsidRDefault="0079695A" w:rsidP="00D75F62">
    <w:pPr>
      <w:bidi w:val="0"/>
      <w:ind w:left="-142" w:right="-58"/>
      <w:rPr>
        <w:rFonts w:cs="Calibri"/>
        <w:b/>
        <w:bCs/>
        <w:noProof/>
        <w:color w:val="ED1C24"/>
      </w:rPr>
    </w:pPr>
    <w:r w:rsidRPr="00E7079B">
      <w:rPr>
        <w:rFonts w:cs="Calibri"/>
        <w:b/>
        <w:bCs/>
        <w:noProof/>
        <w:color w:val="ED1C24"/>
      </w:rPr>
      <w:t xml:space="preserve">The </w:t>
    </w:r>
    <w:smartTag w:uri="urn:schemas-microsoft-com:office:smarttags" w:element="City">
      <w:r w:rsidRPr="00E7079B">
        <w:rPr>
          <w:rFonts w:cs="Calibri"/>
          <w:b/>
          <w:bCs/>
          <w:noProof/>
          <w:color w:val="ED1C24"/>
        </w:rPr>
        <w:t>Jerusalem</w:t>
      </w:r>
    </w:smartTag>
    <w:r w:rsidRPr="00E7079B">
      <w:rPr>
        <w:rFonts w:cs="Calibri"/>
        <w:b/>
        <w:bCs/>
        <w:noProof/>
        <w:color w:val="ED1C24"/>
      </w:rPr>
      <w:t xml:space="preserve"> </w:t>
    </w:r>
    <w:smartTag w:uri="urn:schemas-microsoft-com:office:smarttags" w:element="PlaceType">
      <w:r w:rsidRPr="00E7079B">
        <w:rPr>
          <w:rFonts w:cs="Calibri"/>
          <w:b/>
          <w:bCs/>
          <w:noProof/>
          <w:color w:val="ED1C24"/>
        </w:rPr>
        <w:t>College</w:t>
      </w:r>
    </w:smartTag>
    <w:r w:rsidRPr="00E7079B">
      <w:rPr>
        <w:rFonts w:cs="Calibri"/>
        <w:b/>
        <w:bCs/>
        <w:noProof/>
        <w:color w:val="ED1C24"/>
      </w:rPr>
      <w:t xml:space="preserve"> of </w:t>
    </w:r>
    <w:smartTag w:uri="urn:schemas-microsoft-com:office:smarttags" w:element="PlaceName">
      <w:r w:rsidRPr="00E7079B">
        <w:rPr>
          <w:rFonts w:cs="Calibri"/>
          <w:b/>
          <w:bCs/>
          <w:noProof/>
          <w:color w:val="ED1C24"/>
        </w:rPr>
        <w:t>Engineering</w:t>
      </w:r>
    </w:smartTag>
    <w:r w:rsidRPr="00E7079B">
      <w:rPr>
        <w:rFonts w:cs="Calibri"/>
        <w:b/>
        <w:bCs/>
        <w:noProof/>
        <w:color w:val="ED1C24"/>
      </w:rPr>
      <w:t xml:space="preserve"> (JCE), Ramat Bet Hakerem, POB 3566, </w:t>
    </w:r>
    <w:smartTag w:uri="urn:schemas-microsoft-com:office:smarttags" w:element="City">
      <w:smartTag w:uri="urn:schemas-microsoft-com:office:smarttags" w:element="place">
        <w:r w:rsidRPr="00E7079B">
          <w:rPr>
            <w:rFonts w:cs="Calibri"/>
            <w:b/>
            <w:bCs/>
            <w:noProof/>
            <w:color w:val="ED1C24"/>
          </w:rPr>
          <w:t>Jerusalem</w:t>
        </w:r>
      </w:smartTag>
    </w:smartTag>
    <w:r w:rsidRPr="00E7079B">
      <w:rPr>
        <w:rFonts w:cs="Calibri"/>
        <w:b/>
        <w:bCs/>
        <w:noProof/>
        <w:color w:val="ED1C24"/>
      </w:rPr>
      <w:t xml:space="preserve"> 91035</w:t>
    </w:r>
  </w:p>
  <w:p w:rsidR="006D1F64" w:rsidRPr="00AE6642" w:rsidRDefault="0079695A" w:rsidP="00CC0619">
    <w:pPr>
      <w:bidi w:val="0"/>
      <w:ind w:left="-142" w:right="-58"/>
      <w:rPr>
        <w:rFonts w:cs="Calibri"/>
        <w:b/>
        <w:bCs/>
      </w:rPr>
    </w:pPr>
    <w:r w:rsidRPr="00AE6642">
      <w:rPr>
        <w:rFonts w:cs="Calibri"/>
        <w:b/>
        <w:bCs/>
        <w:noProof/>
      </w:rPr>
      <w:t>Tel: +972-2-658-8000</w:t>
    </w:r>
    <w:r w:rsidRPr="00CC0619">
      <w:rPr>
        <w:rFonts w:cs="Calibri" w:hint="cs"/>
        <w:noProof/>
        <w:rtl/>
      </w:rPr>
      <w:t xml:space="preserve"> | </w:t>
    </w:r>
    <w:r w:rsidRPr="00AE6642">
      <w:rPr>
        <w:rFonts w:cs="Calibri"/>
        <w:b/>
        <w:bCs/>
        <w:noProof/>
      </w:rPr>
      <w:t>Fax: +972-2-658-8001</w:t>
    </w:r>
    <w:r>
      <w:rPr>
        <w:rFonts w:cs="Calibri" w:hint="cs"/>
        <w:b/>
        <w:bCs/>
        <w:noProof/>
        <w:rtl/>
      </w:rPr>
      <w:t xml:space="preserve"> </w:t>
    </w:r>
    <w:r w:rsidRPr="00CC0619">
      <w:rPr>
        <w:rFonts w:cs="Calibri"/>
        <w:noProof/>
        <w:rtl/>
      </w:rPr>
      <w:t>|</w:t>
    </w:r>
    <w:r>
      <w:rPr>
        <w:rFonts w:cs="Calibri" w:hint="cs"/>
        <w:b/>
        <w:bCs/>
        <w:noProof/>
        <w:rtl/>
      </w:rPr>
      <w:t xml:space="preserve"> </w:t>
    </w:r>
    <w:r w:rsidRPr="00AE6642">
      <w:rPr>
        <w:rFonts w:cs="Calibri"/>
        <w:b/>
        <w:bCs/>
        <w:noProof/>
      </w:rPr>
      <w:t xml:space="preserve">Email: </w:t>
    </w:r>
    <w:hyperlink r:id="rId1" w:history="1">
      <w:r w:rsidRPr="00520709">
        <w:rPr>
          <w:rStyle w:val="Hyperlink"/>
          <w:rFonts w:cs="Calibri"/>
          <w:b/>
          <w:bCs/>
          <w:noProof/>
        </w:rPr>
        <w:t>info@jce.ac.il</w:t>
      </w:r>
    </w:hyperlink>
    <w:r w:rsidRPr="00520709">
      <w:rPr>
        <w:rFonts w:cs="Calibri"/>
        <w:b/>
        <w:bCs/>
        <w:noProof/>
      </w:rPr>
      <w:t xml:space="preserve">, </w:t>
    </w:r>
    <w:hyperlink r:id="rId2" w:history="1">
      <w:r w:rsidRPr="00520709">
        <w:rPr>
          <w:rStyle w:val="Hyperlink"/>
          <w:rFonts w:cs="Calibri"/>
          <w:b/>
          <w:bCs/>
          <w:noProof/>
        </w:rPr>
        <w:t>www.jce.ac.il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D0B" w:rsidRDefault="00254D0B" w:rsidP="00861D29">
      <w:r>
        <w:separator/>
      </w:r>
    </w:p>
  </w:footnote>
  <w:footnote w:type="continuationSeparator" w:id="0">
    <w:p w:rsidR="00254D0B" w:rsidRDefault="00254D0B" w:rsidP="00861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34" w:rsidRDefault="007D2C31" w:rsidP="00CF7734">
    <w:pPr>
      <w:pStyle w:val="Header"/>
    </w:pPr>
    <w:r>
      <w:t>My First Email</w:t>
    </w:r>
    <w:r w:rsidR="0079695A">
      <w:rPr>
        <w:rFonts w:hint="cs"/>
        <w:rtl/>
      </w:rPr>
      <w:t>\</w:t>
    </w:r>
    <w:r w:rsidR="0079695A">
      <w:rPr>
        <w:rFonts w:hint="cs"/>
      </w:rPr>
      <w:t>SDP</w:t>
    </w:r>
  </w:p>
  <w:p w:rsidR="006D1F64" w:rsidRDefault="0079695A" w:rsidP="00E03D14">
    <w:pPr>
      <w:pStyle w:val="Header"/>
      <w:rPr>
        <w:noProof/>
        <w:rtl/>
      </w:rPr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-26035</wp:posOffset>
          </wp:positionH>
          <wp:positionV relativeFrom="page">
            <wp:posOffset>224155</wp:posOffset>
          </wp:positionV>
          <wp:extent cx="7614285" cy="1479550"/>
          <wp:effectExtent l="0" t="0" r="5715" b="6350"/>
          <wp:wrapNone/>
          <wp:docPr id="2" name="תמונה 2" descr="heb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b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147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D1F64" w:rsidRDefault="009C6D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A52"/>
    <w:multiLevelType w:val="hybridMultilevel"/>
    <w:tmpl w:val="AD62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40C"/>
    <w:multiLevelType w:val="hybridMultilevel"/>
    <w:tmpl w:val="E63C1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D1D86"/>
    <w:multiLevelType w:val="hybridMultilevel"/>
    <w:tmpl w:val="F6F26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618B3"/>
    <w:multiLevelType w:val="hybridMultilevel"/>
    <w:tmpl w:val="89F4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41E20"/>
    <w:multiLevelType w:val="hybridMultilevel"/>
    <w:tmpl w:val="EB829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E520D"/>
    <w:multiLevelType w:val="hybridMultilevel"/>
    <w:tmpl w:val="1D882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F4D81"/>
    <w:multiLevelType w:val="hybridMultilevel"/>
    <w:tmpl w:val="47E4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90D92"/>
    <w:multiLevelType w:val="hybridMultilevel"/>
    <w:tmpl w:val="87DC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E80"/>
    <w:rsid w:val="001B0E80"/>
    <w:rsid w:val="00254D0B"/>
    <w:rsid w:val="0037170F"/>
    <w:rsid w:val="005150D9"/>
    <w:rsid w:val="00661327"/>
    <w:rsid w:val="0079695A"/>
    <w:rsid w:val="007D2C31"/>
    <w:rsid w:val="00861D29"/>
    <w:rsid w:val="008D77DF"/>
    <w:rsid w:val="009021F3"/>
    <w:rsid w:val="00933A2B"/>
    <w:rsid w:val="009847E9"/>
    <w:rsid w:val="009C6DDC"/>
    <w:rsid w:val="00A97A49"/>
    <w:rsid w:val="00CD0F40"/>
    <w:rsid w:val="00E54B94"/>
    <w:rsid w:val="00F56267"/>
    <w:rsid w:val="00FE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80"/>
    <w:pPr>
      <w:bidi/>
      <w:spacing w:after="0" w:line="240" w:lineRule="auto"/>
      <w:jc w:val="center"/>
    </w:pPr>
    <w:rPr>
      <w:rFonts w:ascii="Calibri" w:eastAsia="Calibri" w:hAnsi="Calibri" w:cs="Arial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E80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E80"/>
    <w:pPr>
      <w:keepNext/>
      <w:keepLines/>
      <w:spacing w:before="200" w:line="276" w:lineRule="auto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E80"/>
    <w:rPr>
      <w:rFonts w:ascii="Cambria" w:eastAsia="Times New Roman" w:hAnsi="Cambria" w:cs="Times New Roman"/>
      <w:b/>
      <w:bCs/>
      <w:color w:val="365F91"/>
      <w:sz w:val="28"/>
      <w:szCs w:val="2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1B0E80"/>
    <w:rPr>
      <w:rFonts w:ascii="Cambria" w:eastAsia="Times New Roman" w:hAnsi="Cambria" w:cs="Times New Roman"/>
      <w:b/>
      <w:bCs/>
      <w:color w:val="4F81BD"/>
      <w:sz w:val="26"/>
      <w:szCs w:val="26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1B0E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E80"/>
    <w:rPr>
      <w:rFonts w:ascii="Calibri" w:eastAsia="Calibri" w:hAnsi="Calibri" w:cs="Arial"/>
      <w:lang w:bidi="he-IL"/>
    </w:rPr>
  </w:style>
  <w:style w:type="character" w:styleId="Hyperlink">
    <w:name w:val="Hyperlink"/>
    <w:basedOn w:val="DefaultParagraphFont"/>
    <w:uiPriority w:val="99"/>
    <w:rsid w:val="001B0E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0E80"/>
    <w:pPr>
      <w:ind w:left="720"/>
      <w:contextualSpacing/>
      <w:jc w:val="left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a">
    <w:name w:val="למילוי"/>
    <w:basedOn w:val="Normal"/>
    <w:link w:val="Char"/>
    <w:qFormat/>
    <w:rsid w:val="001B0E80"/>
    <w:pPr>
      <w:jc w:val="left"/>
    </w:pPr>
    <w:rPr>
      <w:iCs/>
      <w:noProof/>
      <w:color w:val="FF0000"/>
      <w:u w:val="single"/>
    </w:rPr>
  </w:style>
  <w:style w:type="character" w:customStyle="1" w:styleId="Char">
    <w:name w:val="למילוי Char"/>
    <w:link w:val="a"/>
    <w:rsid w:val="001B0E80"/>
    <w:rPr>
      <w:rFonts w:ascii="Calibri" w:eastAsia="Calibri" w:hAnsi="Calibri" w:cs="Arial"/>
      <w:iCs/>
      <w:noProof/>
      <w:color w:val="FF0000"/>
      <w:u w:val="single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1B0E80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0E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he-IL"/>
    </w:rPr>
  </w:style>
  <w:style w:type="table" w:styleId="TableGrid">
    <w:name w:val="Table Grid"/>
    <w:basedOn w:val="TableNormal"/>
    <w:uiPriority w:val="59"/>
    <w:rsid w:val="001B0E80"/>
    <w:pPr>
      <w:spacing w:after="0" w:line="240" w:lineRule="auto"/>
    </w:pPr>
    <w:rPr>
      <w:rFonts w:ascii="Calibri" w:eastAsia="Calibri" w:hAnsi="Calibri" w:cs="Arial"/>
      <w:lang w:bidi="he-I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הסברים"/>
    <w:basedOn w:val="Normal"/>
    <w:link w:val="Char0"/>
    <w:qFormat/>
    <w:rsid w:val="001B0E80"/>
    <w:pPr>
      <w:spacing w:after="200" w:line="276" w:lineRule="auto"/>
      <w:jc w:val="left"/>
    </w:pPr>
    <w:rPr>
      <w:i/>
      <w:iCs/>
      <w:color w:val="C00000"/>
    </w:rPr>
  </w:style>
  <w:style w:type="character" w:customStyle="1" w:styleId="Char0">
    <w:name w:val="הסברים Char"/>
    <w:link w:val="a0"/>
    <w:rsid w:val="001B0E80"/>
    <w:rPr>
      <w:rFonts w:ascii="Calibri" w:eastAsia="Calibri" w:hAnsi="Calibri" w:cs="Arial"/>
      <w:i/>
      <w:iCs/>
      <w:color w:val="C00000"/>
      <w:lang w:bidi="he-I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0E80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B0E80"/>
    <w:pPr>
      <w:spacing w:after="100" w:line="276" w:lineRule="auto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1B0E80"/>
    <w:pPr>
      <w:tabs>
        <w:tab w:val="right" w:leader="dot" w:pos="8296"/>
      </w:tabs>
      <w:spacing w:after="100" w:line="276" w:lineRule="auto"/>
      <w:ind w:left="2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80"/>
    <w:rPr>
      <w:rFonts w:ascii="Tahoma" w:eastAsia="Calibri" w:hAnsi="Tahoma" w:cs="Tahoma"/>
      <w:sz w:val="16"/>
      <w:szCs w:val="16"/>
      <w:lang w:bidi="he-IL"/>
    </w:rPr>
  </w:style>
  <w:style w:type="paragraph" w:styleId="Footer">
    <w:name w:val="footer"/>
    <w:basedOn w:val="Normal"/>
    <w:link w:val="FooterChar"/>
    <w:uiPriority w:val="99"/>
    <w:semiHidden/>
    <w:unhideWhenUsed/>
    <w:rsid w:val="007D2C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C31"/>
    <w:rPr>
      <w:rFonts w:ascii="Calibri" w:eastAsia="Calibri" w:hAnsi="Calibri" w:cs="Arial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7D2C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bucket.org/talbs/myfirstemail/downloads/%D7%9E%D7%99%D7%99%D7%9C%20%D7%9C%D7%99%D7%9C%D7%93%D7%99%D7%9D.pptx" TargetMode="Externa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bucket.org/talbs/myfirstemail/downloads/%D7%9E%D7%99%D7%99%D7%9C%20%D7%9C%D7%99%D7%9C%D7%93%D7%99%D7%9D.pptx" TargetMode="Externa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hyperlink" Target="https://bitbucket.org/talbs/myfirstemail/wiki/Hom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ids-e-mail@googlegroups.com" TargetMode="Externa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e.ac.il" TargetMode="External"/><Relationship Id="rId1" Type="http://schemas.openxmlformats.org/officeDocument/2006/relationships/hyperlink" Target="mailto:info@jce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7B3E44-A28B-43BA-8259-94BCC9EAE055}" type="doc">
      <dgm:prSet loTypeId="urn:microsoft.com/office/officeart/2005/8/layout/radial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83F9009-2E86-4CF5-89AE-34219FDD22DB}">
      <dgm:prSet phldrT="[Text]"/>
      <dgm:spPr/>
      <dgm:t>
        <a:bodyPr/>
        <a:lstStyle/>
        <a:p>
          <a:r>
            <a:rPr lang="he-IL"/>
            <a:t>מסד נתונים</a:t>
          </a:r>
          <a:endParaRPr lang="en-US"/>
        </a:p>
      </dgm:t>
    </dgm:pt>
    <dgm:pt modelId="{06C6F766-D5AD-411F-9C0A-4BE2FF49ACCE}" type="parTrans" cxnId="{1EFE2568-6D72-411A-9D9B-B301BC7DB4A2}">
      <dgm:prSet/>
      <dgm:spPr/>
      <dgm:t>
        <a:bodyPr/>
        <a:lstStyle/>
        <a:p>
          <a:endParaRPr lang="en-US"/>
        </a:p>
      </dgm:t>
    </dgm:pt>
    <dgm:pt modelId="{5BC0ECC2-8E8E-4A0E-A9CA-033D55EADC8D}" type="sibTrans" cxnId="{1EFE2568-6D72-411A-9D9B-B301BC7DB4A2}">
      <dgm:prSet/>
      <dgm:spPr/>
      <dgm:t>
        <a:bodyPr/>
        <a:lstStyle/>
        <a:p>
          <a:endParaRPr lang="en-US"/>
        </a:p>
      </dgm:t>
    </dgm:pt>
    <dgm:pt modelId="{F1AFFC46-53AD-4267-8B7F-DCACAB24B4A3}">
      <dgm:prSet phldrT="[Text]"/>
      <dgm:spPr/>
      <dgm:t>
        <a:bodyPr/>
        <a:lstStyle/>
        <a:p>
          <a:r>
            <a:rPr lang="he-IL"/>
            <a:t>שער כניסה</a:t>
          </a:r>
          <a:endParaRPr lang="en-US"/>
        </a:p>
      </dgm:t>
    </dgm:pt>
    <dgm:pt modelId="{5A5B3A57-CE0D-40A8-84CC-B804F35DB8F6}" type="parTrans" cxnId="{F1EB03A1-743C-4D09-9768-9407FF9C986D}">
      <dgm:prSet/>
      <dgm:spPr/>
      <dgm:t>
        <a:bodyPr/>
        <a:lstStyle/>
        <a:p>
          <a:endParaRPr lang="en-US"/>
        </a:p>
      </dgm:t>
    </dgm:pt>
    <dgm:pt modelId="{B106D908-7993-4C84-9016-77AC688CDDD5}" type="sibTrans" cxnId="{F1EB03A1-743C-4D09-9768-9407FF9C986D}">
      <dgm:prSet/>
      <dgm:spPr/>
      <dgm:t>
        <a:bodyPr/>
        <a:lstStyle/>
        <a:p>
          <a:endParaRPr lang="en-US"/>
        </a:p>
      </dgm:t>
    </dgm:pt>
    <dgm:pt modelId="{735010C3-5FF5-4F64-B6E4-8AAE2BC127DE}">
      <dgm:prSet phldrT="[Text]"/>
      <dgm:spPr/>
      <dgm:t>
        <a:bodyPr/>
        <a:lstStyle/>
        <a:p>
          <a:r>
            <a:rPr lang="he-IL"/>
            <a:t>ממשק הורים</a:t>
          </a:r>
          <a:endParaRPr lang="en-US"/>
        </a:p>
      </dgm:t>
    </dgm:pt>
    <dgm:pt modelId="{A00D9383-C177-4F84-8841-BA8E533E1FD8}" type="parTrans" cxnId="{1FA78DB2-E969-442B-82F7-505B0A13CB1B}">
      <dgm:prSet/>
      <dgm:spPr/>
      <dgm:t>
        <a:bodyPr/>
        <a:lstStyle/>
        <a:p>
          <a:endParaRPr lang="en-US"/>
        </a:p>
      </dgm:t>
    </dgm:pt>
    <dgm:pt modelId="{0F3D5DBA-1646-4756-92E9-CB697634D39C}" type="sibTrans" cxnId="{1FA78DB2-E969-442B-82F7-505B0A13CB1B}">
      <dgm:prSet/>
      <dgm:spPr/>
      <dgm:t>
        <a:bodyPr/>
        <a:lstStyle/>
        <a:p>
          <a:endParaRPr lang="en-US"/>
        </a:p>
      </dgm:t>
    </dgm:pt>
    <dgm:pt modelId="{90EB1B63-A958-478E-823E-5D25E42050B5}">
      <dgm:prSet phldrT="[Text]"/>
      <dgm:spPr/>
      <dgm:t>
        <a:bodyPr/>
        <a:lstStyle/>
        <a:p>
          <a:r>
            <a:rPr lang="he-IL"/>
            <a:t>שער יציאה</a:t>
          </a:r>
          <a:endParaRPr lang="en-US"/>
        </a:p>
      </dgm:t>
    </dgm:pt>
    <dgm:pt modelId="{2BFD6DA0-6941-4497-87D9-5A583E1CCB5E}" type="parTrans" cxnId="{E8D92632-AEC7-43C2-A90B-576624843D31}">
      <dgm:prSet/>
      <dgm:spPr/>
      <dgm:t>
        <a:bodyPr/>
        <a:lstStyle/>
        <a:p>
          <a:endParaRPr lang="en-US"/>
        </a:p>
      </dgm:t>
    </dgm:pt>
    <dgm:pt modelId="{BE100FD3-4A39-4540-8057-1BF5F2B78B36}" type="sibTrans" cxnId="{E8D92632-AEC7-43C2-A90B-576624843D31}">
      <dgm:prSet/>
      <dgm:spPr/>
      <dgm:t>
        <a:bodyPr/>
        <a:lstStyle/>
        <a:p>
          <a:endParaRPr lang="en-US"/>
        </a:p>
      </dgm:t>
    </dgm:pt>
    <dgm:pt modelId="{B0AC39A5-BF9F-482F-A88A-DEC4C2FEB86C}">
      <dgm:prSet phldrT="[Text]"/>
      <dgm:spPr/>
      <dgm:t>
        <a:bodyPr/>
        <a:lstStyle/>
        <a:p>
          <a:r>
            <a:rPr lang="he-IL"/>
            <a:t>ממשק ילדים</a:t>
          </a:r>
          <a:endParaRPr lang="en-US"/>
        </a:p>
      </dgm:t>
    </dgm:pt>
    <dgm:pt modelId="{DCDE7558-15C6-462B-AF0C-8EC7B989AD2C}" type="parTrans" cxnId="{159147B0-8106-4A98-9AB4-95361001BF97}">
      <dgm:prSet/>
      <dgm:spPr/>
      <dgm:t>
        <a:bodyPr/>
        <a:lstStyle/>
        <a:p>
          <a:endParaRPr lang="en-US"/>
        </a:p>
      </dgm:t>
    </dgm:pt>
    <dgm:pt modelId="{A731687A-8707-4D29-9771-9F5AA5623921}" type="sibTrans" cxnId="{159147B0-8106-4A98-9AB4-95361001BF97}">
      <dgm:prSet/>
      <dgm:spPr/>
      <dgm:t>
        <a:bodyPr/>
        <a:lstStyle/>
        <a:p>
          <a:endParaRPr lang="en-US"/>
        </a:p>
      </dgm:t>
    </dgm:pt>
    <dgm:pt modelId="{A071C807-89C9-4313-AF28-F4EF7395B3CA}" type="pres">
      <dgm:prSet presAssocID="{BA7B3E44-A28B-43BA-8259-94BCC9EAE055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8E8B77A4-A8EF-497D-9E28-57617335D367}" type="pres">
      <dgm:prSet presAssocID="{BA7B3E44-A28B-43BA-8259-94BCC9EAE055}" presName="radial" presStyleCnt="0">
        <dgm:presLayoutVars>
          <dgm:animLvl val="ctr"/>
        </dgm:presLayoutVars>
      </dgm:prSet>
      <dgm:spPr/>
    </dgm:pt>
    <dgm:pt modelId="{58B4F3D7-7E00-477E-B12A-C0FFEA8F54D5}" type="pres">
      <dgm:prSet presAssocID="{083F9009-2E86-4CF5-89AE-34219FDD22DB}" presName="centerShape" presStyleLbl="vennNode1" presStyleIdx="0" presStyleCnt="5"/>
      <dgm:spPr/>
      <dgm:t>
        <a:bodyPr/>
        <a:lstStyle/>
        <a:p>
          <a:endParaRPr lang="en-US"/>
        </a:p>
      </dgm:t>
    </dgm:pt>
    <dgm:pt modelId="{096718A9-0BA7-4543-80CD-77F3E64F2434}" type="pres">
      <dgm:prSet presAssocID="{F1AFFC46-53AD-4267-8B7F-DCACAB24B4A3}" presName="node" presStyleLbl="venn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79A2F9C-677A-420A-9569-B729132A7FBB}" type="pres">
      <dgm:prSet presAssocID="{735010C3-5FF5-4F64-B6E4-8AAE2BC127DE}" presName="node" presStyleLbl="vennNode1" presStyleIdx="2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DF12AC32-7D83-4DF2-9978-DDDC6721F9AB}" type="pres">
      <dgm:prSet presAssocID="{90EB1B63-A958-478E-823E-5D25E42050B5}" presName="node" presStyleLbl="vennNode1" presStyleIdx="3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7B89E4F5-80FA-447A-A82B-72E671B404B9}" type="pres">
      <dgm:prSet presAssocID="{B0AC39A5-BF9F-482F-A88A-DEC4C2FEB86C}" presName="node" presStyleLbl="vennNode1" presStyleIdx="4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EDDAA923-E40C-4137-BC0E-9837937FBFA5}" type="presOf" srcId="{735010C3-5FF5-4F64-B6E4-8AAE2BC127DE}" destId="{379A2F9C-677A-420A-9569-B729132A7FBB}" srcOrd="0" destOrd="0" presId="urn:microsoft.com/office/officeart/2005/8/layout/radial3"/>
    <dgm:cxn modelId="{FBDF361C-2217-4641-91F5-C229BE76BD24}" type="presOf" srcId="{90EB1B63-A958-478E-823E-5D25E42050B5}" destId="{DF12AC32-7D83-4DF2-9978-DDDC6721F9AB}" srcOrd="0" destOrd="0" presId="urn:microsoft.com/office/officeart/2005/8/layout/radial3"/>
    <dgm:cxn modelId="{F1EB03A1-743C-4D09-9768-9407FF9C986D}" srcId="{083F9009-2E86-4CF5-89AE-34219FDD22DB}" destId="{F1AFFC46-53AD-4267-8B7F-DCACAB24B4A3}" srcOrd="0" destOrd="0" parTransId="{5A5B3A57-CE0D-40A8-84CC-B804F35DB8F6}" sibTransId="{B106D908-7993-4C84-9016-77AC688CDDD5}"/>
    <dgm:cxn modelId="{159147B0-8106-4A98-9AB4-95361001BF97}" srcId="{083F9009-2E86-4CF5-89AE-34219FDD22DB}" destId="{B0AC39A5-BF9F-482F-A88A-DEC4C2FEB86C}" srcOrd="3" destOrd="0" parTransId="{DCDE7558-15C6-462B-AF0C-8EC7B989AD2C}" sibTransId="{A731687A-8707-4D29-9771-9F5AA5623921}"/>
    <dgm:cxn modelId="{E8D92632-AEC7-43C2-A90B-576624843D31}" srcId="{083F9009-2E86-4CF5-89AE-34219FDD22DB}" destId="{90EB1B63-A958-478E-823E-5D25E42050B5}" srcOrd="2" destOrd="0" parTransId="{2BFD6DA0-6941-4497-87D9-5A583E1CCB5E}" sibTransId="{BE100FD3-4A39-4540-8057-1BF5F2B78B36}"/>
    <dgm:cxn modelId="{371667CF-387D-4343-80B0-F0BF5D146AB5}" type="presOf" srcId="{F1AFFC46-53AD-4267-8B7F-DCACAB24B4A3}" destId="{096718A9-0BA7-4543-80CD-77F3E64F2434}" srcOrd="0" destOrd="0" presId="urn:microsoft.com/office/officeart/2005/8/layout/radial3"/>
    <dgm:cxn modelId="{DC48136F-F00C-403C-ADFF-61A35353FA77}" type="presOf" srcId="{BA7B3E44-A28B-43BA-8259-94BCC9EAE055}" destId="{A071C807-89C9-4313-AF28-F4EF7395B3CA}" srcOrd="0" destOrd="0" presId="urn:microsoft.com/office/officeart/2005/8/layout/radial3"/>
    <dgm:cxn modelId="{71A15D2F-5F85-4C74-8B27-AD4580DBCD7E}" type="presOf" srcId="{083F9009-2E86-4CF5-89AE-34219FDD22DB}" destId="{58B4F3D7-7E00-477E-B12A-C0FFEA8F54D5}" srcOrd="0" destOrd="0" presId="urn:microsoft.com/office/officeart/2005/8/layout/radial3"/>
    <dgm:cxn modelId="{1FA78DB2-E969-442B-82F7-505B0A13CB1B}" srcId="{083F9009-2E86-4CF5-89AE-34219FDD22DB}" destId="{735010C3-5FF5-4F64-B6E4-8AAE2BC127DE}" srcOrd="1" destOrd="0" parTransId="{A00D9383-C177-4F84-8841-BA8E533E1FD8}" sibTransId="{0F3D5DBA-1646-4756-92E9-CB697634D39C}"/>
    <dgm:cxn modelId="{1EFE2568-6D72-411A-9D9B-B301BC7DB4A2}" srcId="{BA7B3E44-A28B-43BA-8259-94BCC9EAE055}" destId="{083F9009-2E86-4CF5-89AE-34219FDD22DB}" srcOrd="0" destOrd="0" parTransId="{06C6F766-D5AD-411F-9C0A-4BE2FF49ACCE}" sibTransId="{5BC0ECC2-8E8E-4A0E-A9CA-033D55EADC8D}"/>
    <dgm:cxn modelId="{EC37EF1C-3DB4-4DC8-B620-73C4F45E24B3}" type="presOf" srcId="{B0AC39A5-BF9F-482F-A88A-DEC4C2FEB86C}" destId="{7B89E4F5-80FA-447A-A82B-72E671B404B9}" srcOrd="0" destOrd="0" presId="urn:microsoft.com/office/officeart/2005/8/layout/radial3"/>
    <dgm:cxn modelId="{EF472AF8-EAED-442A-A517-E48C11A93DA9}" type="presParOf" srcId="{A071C807-89C9-4313-AF28-F4EF7395B3CA}" destId="{8E8B77A4-A8EF-497D-9E28-57617335D367}" srcOrd="0" destOrd="0" presId="urn:microsoft.com/office/officeart/2005/8/layout/radial3"/>
    <dgm:cxn modelId="{8683BEED-8521-4333-95FB-6F07C82DA5A9}" type="presParOf" srcId="{8E8B77A4-A8EF-497D-9E28-57617335D367}" destId="{58B4F3D7-7E00-477E-B12A-C0FFEA8F54D5}" srcOrd="0" destOrd="0" presId="urn:microsoft.com/office/officeart/2005/8/layout/radial3"/>
    <dgm:cxn modelId="{FC87295E-6012-4F7E-B421-924F014F9061}" type="presParOf" srcId="{8E8B77A4-A8EF-497D-9E28-57617335D367}" destId="{096718A9-0BA7-4543-80CD-77F3E64F2434}" srcOrd="1" destOrd="0" presId="urn:microsoft.com/office/officeart/2005/8/layout/radial3"/>
    <dgm:cxn modelId="{3DE71861-FC19-45A9-B8EC-377B627DA0FB}" type="presParOf" srcId="{8E8B77A4-A8EF-497D-9E28-57617335D367}" destId="{379A2F9C-677A-420A-9569-B729132A7FBB}" srcOrd="2" destOrd="0" presId="urn:microsoft.com/office/officeart/2005/8/layout/radial3"/>
    <dgm:cxn modelId="{38460087-1ACF-4B4F-A2F2-5F4D5C919FDD}" type="presParOf" srcId="{8E8B77A4-A8EF-497D-9E28-57617335D367}" destId="{DF12AC32-7D83-4DF2-9978-DDDC6721F9AB}" srcOrd="3" destOrd="0" presId="urn:microsoft.com/office/officeart/2005/8/layout/radial3"/>
    <dgm:cxn modelId="{AB0882DB-9228-4073-BE41-B720FAB655E6}" type="presParOf" srcId="{8E8B77A4-A8EF-497D-9E28-57617335D367}" destId="{7B89E4F5-80FA-447A-A82B-72E671B404B9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8B4F3D7-7E00-477E-B12A-C0FFEA8F54D5}">
      <dsp:nvSpPr>
        <dsp:cNvPr id="0" name=""/>
        <dsp:cNvSpPr/>
      </dsp:nvSpPr>
      <dsp:spPr>
        <a:xfrm>
          <a:off x="1783886" y="685018"/>
          <a:ext cx="1706537" cy="170653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4450" tIns="44450" rIns="44450" bIns="4445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3500" kern="1200"/>
            <a:t>מסד נתונים</a:t>
          </a:r>
          <a:endParaRPr lang="en-US" sz="3500" kern="1200"/>
        </a:p>
      </dsp:txBody>
      <dsp:txXfrm>
        <a:off x="1783886" y="685018"/>
        <a:ext cx="1706537" cy="1706537"/>
      </dsp:txXfrm>
    </dsp:sp>
    <dsp:sp modelId="{096718A9-0BA7-4543-80CD-77F3E64F2434}">
      <dsp:nvSpPr>
        <dsp:cNvPr id="0" name=""/>
        <dsp:cNvSpPr/>
      </dsp:nvSpPr>
      <dsp:spPr>
        <a:xfrm>
          <a:off x="2210520" y="304"/>
          <a:ext cx="853268" cy="85326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700" kern="1200"/>
            <a:t>שער כניסה</a:t>
          </a:r>
          <a:endParaRPr lang="en-US" sz="1700" kern="1200"/>
        </a:p>
      </dsp:txBody>
      <dsp:txXfrm>
        <a:off x="2210520" y="304"/>
        <a:ext cx="853268" cy="853268"/>
      </dsp:txXfrm>
    </dsp:sp>
    <dsp:sp modelId="{379A2F9C-677A-420A-9569-B729132A7FBB}">
      <dsp:nvSpPr>
        <dsp:cNvPr id="0" name=""/>
        <dsp:cNvSpPr/>
      </dsp:nvSpPr>
      <dsp:spPr>
        <a:xfrm>
          <a:off x="3321869" y="1111653"/>
          <a:ext cx="853268" cy="85326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700" kern="1200"/>
            <a:t>ממשק הורים</a:t>
          </a:r>
          <a:endParaRPr lang="en-US" sz="1700" kern="1200"/>
        </a:p>
      </dsp:txBody>
      <dsp:txXfrm>
        <a:off x="3321869" y="1111653"/>
        <a:ext cx="853268" cy="853268"/>
      </dsp:txXfrm>
    </dsp:sp>
    <dsp:sp modelId="{DF12AC32-7D83-4DF2-9978-DDDC6721F9AB}">
      <dsp:nvSpPr>
        <dsp:cNvPr id="0" name=""/>
        <dsp:cNvSpPr/>
      </dsp:nvSpPr>
      <dsp:spPr>
        <a:xfrm>
          <a:off x="2210520" y="2223001"/>
          <a:ext cx="853268" cy="85326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700" kern="1200"/>
            <a:t>שער יציאה</a:t>
          </a:r>
          <a:endParaRPr lang="en-US" sz="1700" kern="1200"/>
        </a:p>
      </dsp:txBody>
      <dsp:txXfrm>
        <a:off x="2210520" y="2223001"/>
        <a:ext cx="853268" cy="853268"/>
      </dsp:txXfrm>
    </dsp:sp>
    <dsp:sp modelId="{7B89E4F5-80FA-447A-A82B-72E671B404B9}">
      <dsp:nvSpPr>
        <dsp:cNvPr id="0" name=""/>
        <dsp:cNvSpPr/>
      </dsp:nvSpPr>
      <dsp:spPr>
        <a:xfrm>
          <a:off x="1099172" y="1111653"/>
          <a:ext cx="853268" cy="85326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700" kern="1200"/>
            <a:t>ממשק ילדים</a:t>
          </a:r>
          <a:endParaRPr lang="en-US" sz="1700" kern="1200"/>
        </a:p>
      </dsp:txBody>
      <dsp:txXfrm>
        <a:off x="1099172" y="1111653"/>
        <a:ext cx="853268" cy="8532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5290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Simcha</dc:creator>
  <cp:lastModifiedBy>Simcha</cp:lastModifiedBy>
  <cp:revision>2</cp:revision>
  <dcterms:created xsi:type="dcterms:W3CDTF">2011-04-12T13:08:00Z</dcterms:created>
  <dcterms:modified xsi:type="dcterms:W3CDTF">2011-04-12T13:08:00Z</dcterms:modified>
</cp:coreProperties>
</file>